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4B" w:rsidRPr="007F0C21" w:rsidRDefault="007474BC">
      <w:pPr>
        <w:tabs>
          <w:tab w:val="left" w:pos="3688"/>
          <w:tab w:val="left" w:pos="6910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F0C21">
        <w:rPr>
          <w:rFonts w:ascii="Times New Roman"/>
          <w:noProof/>
          <w:position w:val="5"/>
          <w:sz w:val="20"/>
          <w:lang w:val="hr-HR" w:eastAsia="hr-HR"/>
        </w:rPr>
        <w:drawing>
          <wp:inline distT="0" distB="0" distL="0" distR="0" wp14:anchorId="086287D5" wp14:editId="4701B3AC">
            <wp:extent cx="1215394" cy="786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4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C21">
        <w:rPr>
          <w:rFonts w:ascii="Times New Roman"/>
          <w:position w:val="5"/>
          <w:sz w:val="20"/>
          <w:lang w:val="en-GB"/>
        </w:rPr>
        <w:tab/>
      </w:r>
      <w:r w:rsidRPr="007F0C21"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2756974A" wp14:editId="3FF6C880">
            <wp:extent cx="1224099" cy="8641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099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C21">
        <w:rPr>
          <w:rFonts w:ascii="Times New Roman"/>
          <w:sz w:val="20"/>
          <w:lang w:val="en-GB"/>
        </w:rPr>
        <w:tab/>
      </w:r>
      <w:r w:rsidRPr="007F0C21">
        <w:rPr>
          <w:rFonts w:ascii="Times New Roman"/>
          <w:noProof/>
          <w:position w:val="4"/>
          <w:sz w:val="20"/>
          <w:lang w:val="hr-HR" w:eastAsia="hr-HR"/>
        </w:rPr>
        <w:drawing>
          <wp:inline distT="0" distB="0" distL="0" distR="0" wp14:anchorId="7976AF70" wp14:editId="59354CD4">
            <wp:extent cx="1225261" cy="7924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4B" w:rsidRPr="007F0C21" w:rsidRDefault="0075304B">
      <w:pPr>
        <w:spacing w:before="2"/>
        <w:rPr>
          <w:rFonts w:ascii="Times New Roman" w:eastAsia="Times New Roman" w:hAnsi="Times New Roman" w:cs="Times New Roman"/>
          <w:sz w:val="29"/>
          <w:szCs w:val="29"/>
          <w:lang w:val="en-GB"/>
        </w:rPr>
      </w:pPr>
    </w:p>
    <w:p w:rsidR="0075304B" w:rsidRDefault="007474BC" w:rsidP="00415301">
      <w:pPr>
        <w:pStyle w:val="Heading1"/>
        <w:spacing w:before="51"/>
        <w:ind w:left="0"/>
        <w:jc w:val="center"/>
        <w:rPr>
          <w:spacing w:val="-1"/>
          <w:u w:val="single" w:color="000000"/>
          <w:lang w:val="en-GB"/>
        </w:rPr>
      </w:pPr>
      <w:r w:rsidRPr="007F0C21">
        <w:rPr>
          <w:u w:val="single" w:color="000000"/>
          <w:lang w:val="en-GB"/>
        </w:rPr>
        <w:t>Job</w:t>
      </w:r>
      <w:r w:rsidRPr="007F0C21">
        <w:rPr>
          <w:spacing w:val="-5"/>
          <w:u w:val="single" w:color="000000"/>
          <w:lang w:val="en-GB"/>
        </w:rPr>
        <w:t xml:space="preserve"> </w:t>
      </w:r>
      <w:r w:rsidRPr="007F0C21">
        <w:rPr>
          <w:spacing w:val="-1"/>
          <w:u w:val="single" w:color="000000"/>
          <w:lang w:val="en-GB"/>
        </w:rPr>
        <w:t>Advertisements</w:t>
      </w:r>
      <w:r w:rsidRPr="007F0C21">
        <w:rPr>
          <w:spacing w:val="-8"/>
          <w:u w:val="single" w:color="000000"/>
          <w:lang w:val="en-GB"/>
        </w:rPr>
        <w:t xml:space="preserve"> </w:t>
      </w:r>
      <w:r w:rsidRPr="007F0C21">
        <w:rPr>
          <w:u w:val="single" w:color="000000"/>
          <w:lang w:val="en-GB"/>
        </w:rPr>
        <w:t>for</w:t>
      </w:r>
      <w:r w:rsidRPr="007F0C21">
        <w:rPr>
          <w:spacing w:val="-8"/>
          <w:u w:val="single" w:color="000000"/>
          <w:lang w:val="en-GB"/>
        </w:rPr>
        <w:t xml:space="preserve"> </w:t>
      </w:r>
      <w:r w:rsidRPr="007F0C21">
        <w:rPr>
          <w:spacing w:val="-1"/>
          <w:u w:val="single" w:color="000000"/>
          <w:lang w:val="en-GB"/>
        </w:rPr>
        <w:t>RTA</w:t>
      </w:r>
      <w:r w:rsidRPr="007F0C21">
        <w:rPr>
          <w:spacing w:val="-4"/>
          <w:u w:val="single" w:color="000000"/>
          <w:lang w:val="en-GB"/>
        </w:rPr>
        <w:t xml:space="preserve"> </w:t>
      </w:r>
      <w:r w:rsidRPr="007F0C21">
        <w:rPr>
          <w:spacing w:val="-1"/>
          <w:u w:val="single" w:color="000000"/>
          <w:lang w:val="en-GB"/>
        </w:rPr>
        <w:t>Assistant</w:t>
      </w:r>
    </w:p>
    <w:p w:rsidR="00415301" w:rsidRPr="007F0C21" w:rsidRDefault="00415301" w:rsidP="00415301">
      <w:pPr>
        <w:pStyle w:val="Heading1"/>
        <w:spacing w:before="51"/>
        <w:ind w:left="0"/>
        <w:jc w:val="center"/>
        <w:rPr>
          <w:b w:val="0"/>
          <w:bCs w:val="0"/>
          <w:lang w:val="en-GB"/>
        </w:rPr>
      </w:pPr>
    </w:p>
    <w:p w:rsidR="0075304B" w:rsidRPr="007F0C21" w:rsidRDefault="007474BC" w:rsidP="00415301">
      <w:pPr>
        <w:pStyle w:val="BodyText"/>
        <w:spacing w:before="51"/>
        <w:ind w:left="0" w:right="1326" w:firstLine="0"/>
        <w:jc w:val="center"/>
        <w:rPr>
          <w:lang w:val="en-GB"/>
        </w:rPr>
      </w:pPr>
      <w:r w:rsidRPr="007F0C21">
        <w:rPr>
          <w:spacing w:val="-1"/>
          <w:lang w:val="en-GB"/>
        </w:rPr>
        <w:t>EU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funded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Twinning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Project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under</w:t>
      </w:r>
      <w:r w:rsidRPr="007F0C21">
        <w:rPr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Transition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Facility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Programme</w:t>
      </w:r>
    </w:p>
    <w:p w:rsidR="00415301" w:rsidRDefault="00415301">
      <w:pPr>
        <w:ind w:left="1179" w:right="121" w:hanging="972"/>
        <w:rPr>
          <w:rFonts w:ascii="Calibri" w:eastAsia="Calibri" w:hAnsi="Calibri" w:cs="Calibri"/>
          <w:sz w:val="23"/>
          <w:szCs w:val="23"/>
          <w:lang w:val="en-GB"/>
        </w:rPr>
      </w:pPr>
    </w:p>
    <w:p w:rsidR="00415301" w:rsidRDefault="007474BC" w:rsidP="00415301">
      <w:pPr>
        <w:spacing w:after="240"/>
        <w:ind w:left="1179" w:right="121" w:hanging="972"/>
        <w:jc w:val="center"/>
        <w:rPr>
          <w:rFonts w:ascii="Calibri" w:hAnsi="Calibri"/>
          <w:b/>
          <w:sz w:val="28"/>
          <w:lang w:val="en-GB"/>
        </w:rPr>
      </w:pPr>
      <w:r w:rsidRPr="007F0C21">
        <w:rPr>
          <w:rFonts w:ascii="Calibri" w:hAnsi="Calibri"/>
          <w:b/>
          <w:spacing w:val="-1"/>
          <w:sz w:val="28"/>
          <w:lang w:val="en-GB"/>
        </w:rPr>
        <w:t>Further harmonisation</w:t>
      </w:r>
      <w:r w:rsidRPr="007F0C21">
        <w:rPr>
          <w:rFonts w:ascii="Calibri" w:hAnsi="Calibri"/>
          <w:b/>
          <w:sz w:val="28"/>
          <w:lang w:val="en-GB"/>
        </w:rPr>
        <w:t xml:space="preserve"> of</w:t>
      </w:r>
      <w:r w:rsidRPr="007F0C21">
        <w:rPr>
          <w:rFonts w:ascii="Calibri" w:hAnsi="Calibri"/>
          <w:b/>
          <w:spacing w:val="-2"/>
          <w:sz w:val="28"/>
          <w:lang w:val="en-GB"/>
        </w:rPr>
        <w:t xml:space="preserve"> </w:t>
      </w:r>
      <w:r w:rsidRPr="007F0C21">
        <w:rPr>
          <w:rFonts w:ascii="Calibri" w:hAnsi="Calibri"/>
          <w:b/>
          <w:sz w:val="28"/>
          <w:lang w:val="en-GB"/>
        </w:rPr>
        <w:t>the</w:t>
      </w:r>
      <w:r w:rsidRPr="007F0C21">
        <w:rPr>
          <w:rFonts w:ascii="Calibri" w:hAnsi="Calibri"/>
          <w:b/>
          <w:spacing w:val="-1"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2"/>
          <w:sz w:val="28"/>
          <w:lang w:val="en-GB"/>
        </w:rPr>
        <w:t>Customs</w:t>
      </w:r>
      <w:r w:rsidRPr="007F0C21">
        <w:rPr>
          <w:rFonts w:ascii="Calibri" w:hAnsi="Calibri"/>
          <w:b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>Administration</w:t>
      </w:r>
      <w:r w:rsidRPr="007F0C21">
        <w:rPr>
          <w:rFonts w:ascii="Calibri" w:hAnsi="Calibri"/>
          <w:b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>with</w:t>
      </w:r>
      <w:r w:rsidRPr="007F0C21">
        <w:rPr>
          <w:rFonts w:ascii="Calibri" w:hAnsi="Calibri"/>
          <w:b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 xml:space="preserve">the </w:t>
      </w:r>
      <w:r w:rsidRPr="007F0C21">
        <w:rPr>
          <w:rFonts w:ascii="Calibri" w:hAnsi="Calibri"/>
          <w:b/>
          <w:sz w:val="28"/>
          <w:lang w:val="en-GB"/>
        </w:rPr>
        <w:t>EU</w:t>
      </w:r>
      <w:r w:rsidRPr="007F0C21">
        <w:rPr>
          <w:rFonts w:ascii="Calibri" w:hAnsi="Calibri"/>
          <w:b/>
          <w:spacing w:val="-2"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>acquis</w:t>
      </w:r>
      <w:r w:rsidRPr="007F0C21">
        <w:rPr>
          <w:rFonts w:ascii="Calibri" w:hAnsi="Calibri"/>
          <w:b/>
          <w:sz w:val="28"/>
          <w:lang w:val="en-GB"/>
        </w:rPr>
        <w:t xml:space="preserve"> in</w:t>
      </w:r>
      <w:r w:rsidRPr="007F0C21">
        <w:rPr>
          <w:rFonts w:ascii="Times New Roman" w:hAnsi="Times New Roman"/>
          <w:b/>
          <w:spacing w:val="53"/>
          <w:sz w:val="28"/>
          <w:lang w:val="en-GB"/>
        </w:rPr>
        <w:t xml:space="preserve"> </w:t>
      </w:r>
      <w:r w:rsidRPr="007F0C21">
        <w:rPr>
          <w:rFonts w:ascii="Calibri" w:hAnsi="Calibri"/>
          <w:b/>
          <w:sz w:val="28"/>
          <w:lang w:val="en-GB"/>
        </w:rPr>
        <w:t>the</w:t>
      </w:r>
      <w:r w:rsidRPr="007F0C21">
        <w:rPr>
          <w:rFonts w:ascii="Calibri" w:hAnsi="Calibri"/>
          <w:b/>
          <w:spacing w:val="-1"/>
          <w:sz w:val="28"/>
          <w:lang w:val="en-GB"/>
        </w:rPr>
        <w:t xml:space="preserve"> field</w:t>
      </w:r>
      <w:r w:rsidRPr="007F0C21">
        <w:rPr>
          <w:rFonts w:ascii="Calibri" w:hAnsi="Calibri"/>
          <w:b/>
          <w:sz w:val="28"/>
          <w:lang w:val="en-GB"/>
        </w:rPr>
        <w:t xml:space="preserve"> of</w:t>
      </w:r>
      <w:r w:rsidRPr="007F0C21">
        <w:rPr>
          <w:rFonts w:ascii="Calibri" w:hAnsi="Calibri"/>
          <w:b/>
          <w:spacing w:val="-2"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>inspection supervision</w:t>
      </w:r>
      <w:r w:rsidR="00415301">
        <w:rPr>
          <w:rFonts w:ascii="Calibri" w:hAnsi="Calibri"/>
          <w:b/>
          <w:spacing w:val="-1"/>
          <w:sz w:val="28"/>
          <w:lang w:val="en-GB"/>
        </w:rPr>
        <w:t xml:space="preserve">s </w:t>
      </w:r>
      <w:r w:rsidRPr="007F0C21">
        <w:rPr>
          <w:rFonts w:ascii="Calibri" w:hAnsi="Calibri"/>
          <w:b/>
          <w:spacing w:val="-1"/>
          <w:sz w:val="28"/>
          <w:lang w:val="en-GB"/>
        </w:rPr>
        <w:t>(CRO</w:t>
      </w:r>
      <w:r w:rsidRPr="007F0C21">
        <w:rPr>
          <w:rFonts w:ascii="Calibri" w:hAnsi="Calibri"/>
          <w:b/>
          <w:spacing w:val="-3"/>
          <w:sz w:val="28"/>
          <w:lang w:val="en-GB"/>
        </w:rPr>
        <w:t xml:space="preserve"> </w:t>
      </w:r>
      <w:r w:rsidRPr="007F0C21">
        <w:rPr>
          <w:rFonts w:ascii="Calibri" w:hAnsi="Calibri"/>
          <w:b/>
          <w:spacing w:val="-1"/>
          <w:sz w:val="28"/>
          <w:lang w:val="en-GB"/>
        </w:rPr>
        <w:t>CUSTOMS</w:t>
      </w:r>
      <w:r w:rsidRPr="007F0C21">
        <w:rPr>
          <w:rFonts w:ascii="Calibri" w:hAnsi="Calibri"/>
          <w:b/>
          <w:spacing w:val="-2"/>
          <w:sz w:val="28"/>
          <w:lang w:val="en-GB"/>
        </w:rPr>
        <w:t xml:space="preserve"> </w:t>
      </w:r>
      <w:r w:rsidRPr="007F0C21">
        <w:rPr>
          <w:rFonts w:ascii="Calibri" w:hAnsi="Calibri"/>
          <w:b/>
          <w:sz w:val="28"/>
          <w:lang w:val="en-GB"/>
        </w:rPr>
        <w:t>AUDIT)</w:t>
      </w:r>
    </w:p>
    <w:p w:rsidR="0075304B" w:rsidRPr="00415301" w:rsidRDefault="007474BC" w:rsidP="00415301">
      <w:pPr>
        <w:spacing w:after="240"/>
        <w:ind w:right="121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 w:rsidRPr="007F0C21">
        <w:rPr>
          <w:spacing w:val="-1"/>
          <w:lang w:val="en-GB"/>
        </w:rPr>
        <w:t>Twinning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Number: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HR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14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IPA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FI</w:t>
      </w:r>
      <w:r w:rsidRPr="007F0C21">
        <w:rPr>
          <w:spacing w:val="-5"/>
          <w:lang w:val="en-GB"/>
        </w:rPr>
        <w:t xml:space="preserve"> </w:t>
      </w:r>
      <w:r w:rsidRPr="007F0C21">
        <w:rPr>
          <w:lang w:val="en-GB"/>
        </w:rPr>
        <w:t>03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16</w:t>
      </w:r>
    </w:p>
    <w:p w:rsidR="0075304B" w:rsidRPr="00415301" w:rsidRDefault="007474BC" w:rsidP="00415301">
      <w:pPr>
        <w:spacing w:after="240"/>
        <w:ind w:right="121"/>
        <w:jc w:val="center"/>
        <w:rPr>
          <w:spacing w:val="-1"/>
          <w:lang w:val="en-GB"/>
        </w:rPr>
      </w:pPr>
      <w:proofErr w:type="gramStart"/>
      <w:r w:rsidRPr="00415301">
        <w:rPr>
          <w:spacing w:val="-1"/>
          <w:lang w:val="en-GB"/>
        </w:rPr>
        <w:t>is</w:t>
      </w:r>
      <w:proofErr w:type="gramEnd"/>
      <w:r w:rsidRPr="0041530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seeking</w:t>
      </w:r>
      <w:r w:rsidRPr="00415301">
        <w:rPr>
          <w:spacing w:val="-1"/>
          <w:lang w:val="en-GB"/>
        </w:rPr>
        <w:t xml:space="preserve"> to </w:t>
      </w:r>
      <w:r w:rsidRPr="007F0C21">
        <w:rPr>
          <w:spacing w:val="-1"/>
          <w:lang w:val="en-GB"/>
        </w:rPr>
        <w:t>recruit:</w:t>
      </w:r>
    </w:p>
    <w:p w:rsidR="0075304B" w:rsidRPr="007F0C21" w:rsidRDefault="007474BC" w:rsidP="00415301">
      <w:pPr>
        <w:pStyle w:val="BodyText"/>
        <w:numPr>
          <w:ilvl w:val="0"/>
          <w:numId w:val="3"/>
        </w:numPr>
        <w:tabs>
          <w:tab w:val="left" w:pos="477"/>
        </w:tabs>
        <w:spacing w:after="240"/>
        <w:rPr>
          <w:lang w:val="en-GB"/>
        </w:rPr>
      </w:pPr>
      <w:r w:rsidRPr="007F0C21">
        <w:rPr>
          <w:spacing w:val="-1"/>
          <w:lang w:val="en-GB"/>
        </w:rPr>
        <w:t>Assistant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to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Resident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Twinning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Advisor</w:t>
      </w:r>
      <w:r w:rsidRPr="007F0C21">
        <w:rPr>
          <w:spacing w:val="1"/>
          <w:lang w:val="en-GB"/>
        </w:rPr>
        <w:t xml:space="preserve"> </w:t>
      </w:r>
      <w:r w:rsidRPr="007F0C21">
        <w:rPr>
          <w:spacing w:val="-1"/>
          <w:lang w:val="en-GB"/>
        </w:rPr>
        <w:t>(RTA)</w:t>
      </w:r>
    </w:p>
    <w:p w:rsidR="007F0C21" w:rsidRPr="007F0C21" w:rsidRDefault="007474BC" w:rsidP="007F0C21">
      <w:pPr>
        <w:pStyle w:val="BodyText"/>
        <w:spacing w:before="8" w:after="240" w:line="276" w:lineRule="auto"/>
        <w:ind w:left="116" w:right="120" w:firstLine="0"/>
        <w:rPr>
          <w:lang w:val="en-GB"/>
        </w:rPr>
      </w:pPr>
      <w:r w:rsidRPr="007F0C21">
        <w:rPr>
          <w:spacing w:val="-1"/>
          <w:lang w:val="en-GB"/>
        </w:rPr>
        <w:t>Duration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contract:</w:t>
      </w:r>
      <w:r w:rsidRPr="007F0C21">
        <w:rPr>
          <w:spacing w:val="-5"/>
          <w:lang w:val="en-GB"/>
        </w:rPr>
        <w:t xml:space="preserve"> </w:t>
      </w:r>
      <w:r w:rsidRPr="007F0C21">
        <w:rPr>
          <w:lang w:val="en-GB"/>
        </w:rPr>
        <w:t>1</w:t>
      </w:r>
      <w:r w:rsidR="009C24E0" w:rsidRPr="007F0C21">
        <w:rPr>
          <w:lang w:val="en-GB"/>
        </w:rPr>
        <w:t>3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months</w:t>
      </w:r>
      <w:r w:rsidR="007F0C21" w:rsidRPr="007F0C21">
        <w:rPr>
          <w:spacing w:val="-1"/>
          <w:lang w:val="en-GB"/>
        </w:rPr>
        <w:t>.</w:t>
      </w:r>
      <w:r w:rsidRPr="007F0C21">
        <w:rPr>
          <w:spacing w:val="-2"/>
          <w:lang w:val="en-GB"/>
        </w:rPr>
        <w:t xml:space="preserve"> </w:t>
      </w:r>
      <w:r w:rsidR="007F0C21" w:rsidRPr="007F0C21">
        <w:rPr>
          <w:lang w:val="en-GB"/>
        </w:rPr>
        <w:t>Start of the assignment will be as of 1</w:t>
      </w:r>
      <w:r w:rsidR="007F0C21" w:rsidRPr="007F0C21">
        <w:rPr>
          <w:vertAlign w:val="superscript"/>
          <w:lang w:val="en-GB"/>
        </w:rPr>
        <w:t>st</w:t>
      </w:r>
      <w:r w:rsidR="007F0C21" w:rsidRPr="007F0C21">
        <w:rPr>
          <w:lang w:val="en-GB"/>
        </w:rPr>
        <w:t xml:space="preserve"> June 2017.</w:t>
      </w:r>
    </w:p>
    <w:p w:rsidR="007E59E1" w:rsidRDefault="007474BC" w:rsidP="007E59E1">
      <w:pPr>
        <w:pStyle w:val="BodyText"/>
        <w:spacing w:before="8" w:line="276" w:lineRule="auto"/>
        <w:ind w:left="116" w:right="120" w:firstLine="0"/>
        <w:jc w:val="both"/>
        <w:rPr>
          <w:spacing w:val="-1"/>
          <w:lang w:val="en-GB"/>
        </w:rPr>
      </w:pPr>
      <w:r w:rsidRPr="007F0C21">
        <w:rPr>
          <w:spacing w:val="-1"/>
          <w:lang w:val="en-GB"/>
        </w:rPr>
        <w:t xml:space="preserve">Position </w:t>
      </w:r>
      <w:r w:rsidR="00415301">
        <w:rPr>
          <w:spacing w:val="-1"/>
          <w:lang w:val="en-GB"/>
        </w:rPr>
        <w:t>is</w:t>
      </w:r>
      <w:r w:rsidRPr="007F0C21">
        <w:rPr>
          <w:spacing w:val="-1"/>
          <w:lang w:val="en-GB"/>
        </w:rPr>
        <w:t xml:space="preserve"> based in: </w:t>
      </w:r>
      <w:r w:rsidR="00415301">
        <w:rPr>
          <w:spacing w:val="-1"/>
          <w:lang w:val="en-GB"/>
        </w:rPr>
        <w:tab/>
      </w:r>
      <w:r w:rsidRPr="007F0C21">
        <w:rPr>
          <w:spacing w:val="-1"/>
          <w:lang w:val="en-GB"/>
        </w:rPr>
        <w:t>Ministry of Finance, Croatian Customs Administration</w:t>
      </w:r>
      <w:r w:rsidR="007F0C21" w:rsidRPr="007F0C21">
        <w:rPr>
          <w:spacing w:val="-1"/>
          <w:lang w:val="en-GB"/>
        </w:rPr>
        <w:t>,</w:t>
      </w:r>
    </w:p>
    <w:p w:rsidR="0075304B" w:rsidRPr="007F0C21" w:rsidRDefault="007F0C21" w:rsidP="007E59E1">
      <w:pPr>
        <w:pStyle w:val="BodyText"/>
        <w:spacing w:before="8" w:line="276" w:lineRule="auto"/>
        <w:ind w:left="1556" w:right="120" w:firstLine="604"/>
        <w:jc w:val="both"/>
        <w:rPr>
          <w:spacing w:val="-1"/>
          <w:lang w:val="en-GB"/>
        </w:rPr>
      </w:pPr>
      <w:r w:rsidRPr="007F0C21">
        <w:rPr>
          <w:spacing w:val="-1"/>
          <w:lang w:val="en-GB"/>
        </w:rPr>
        <w:t>Customs</w:t>
      </w:r>
      <w:r w:rsidR="004D6E0D">
        <w:rPr>
          <w:spacing w:val="-1"/>
          <w:lang w:val="en-GB"/>
        </w:rPr>
        <w:t xml:space="preserve"> T</w:t>
      </w:r>
      <w:r w:rsidRPr="007F0C21">
        <w:rPr>
          <w:spacing w:val="-1"/>
          <w:lang w:val="en-GB"/>
        </w:rPr>
        <w:t>raining</w:t>
      </w:r>
      <w:r w:rsidR="007E59E1">
        <w:rPr>
          <w:spacing w:val="-1"/>
          <w:lang w:val="en-GB"/>
        </w:rPr>
        <w:t xml:space="preserve"> </w:t>
      </w:r>
      <w:r w:rsidR="004D6E0D">
        <w:rPr>
          <w:spacing w:val="-1"/>
          <w:lang w:val="en-GB"/>
        </w:rPr>
        <w:t>C</w:t>
      </w:r>
      <w:r w:rsidR="00415301" w:rsidRPr="007F0C21">
        <w:rPr>
          <w:spacing w:val="-1"/>
          <w:lang w:val="en-GB"/>
        </w:rPr>
        <w:t>entre</w:t>
      </w:r>
    </w:p>
    <w:p w:rsidR="007F0C21" w:rsidRPr="007F0C21" w:rsidRDefault="007F0C21" w:rsidP="00415301">
      <w:pPr>
        <w:pStyle w:val="BodyText"/>
        <w:ind w:left="1440" w:right="2806" w:firstLine="720"/>
        <w:rPr>
          <w:spacing w:val="-1"/>
          <w:lang w:val="en-GB"/>
        </w:rPr>
      </w:pPr>
      <w:proofErr w:type="spellStart"/>
      <w:r w:rsidRPr="007F0C21">
        <w:rPr>
          <w:spacing w:val="-1"/>
          <w:lang w:val="en-GB"/>
        </w:rPr>
        <w:t>Avenija</w:t>
      </w:r>
      <w:proofErr w:type="spellEnd"/>
      <w:r w:rsidRPr="007F0C21">
        <w:rPr>
          <w:spacing w:val="-1"/>
          <w:lang w:val="en-GB"/>
        </w:rPr>
        <w:t xml:space="preserve"> </w:t>
      </w:r>
      <w:proofErr w:type="spellStart"/>
      <w:r w:rsidRPr="007F0C21">
        <w:rPr>
          <w:spacing w:val="-1"/>
          <w:lang w:val="en-GB"/>
        </w:rPr>
        <w:t>Gojka</w:t>
      </w:r>
      <w:proofErr w:type="spellEnd"/>
      <w:r w:rsidRPr="007F0C21">
        <w:rPr>
          <w:spacing w:val="-1"/>
          <w:lang w:val="en-GB"/>
        </w:rPr>
        <w:t xml:space="preserve"> </w:t>
      </w:r>
      <w:proofErr w:type="spellStart"/>
      <w:r w:rsidRPr="007F0C21">
        <w:rPr>
          <w:spacing w:val="-1"/>
          <w:lang w:val="en-GB"/>
        </w:rPr>
        <w:t>Šuška</w:t>
      </w:r>
      <w:proofErr w:type="spellEnd"/>
      <w:r w:rsidRPr="007F0C21">
        <w:rPr>
          <w:spacing w:val="-1"/>
          <w:lang w:val="en-GB"/>
        </w:rPr>
        <w:t xml:space="preserve"> 1</w:t>
      </w:r>
    </w:p>
    <w:p w:rsidR="0075304B" w:rsidRPr="007F0C21" w:rsidRDefault="007474BC" w:rsidP="00415301">
      <w:pPr>
        <w:pStyle w:val="BodyText"/>
        <w:ind w:left="1440" w:right="2806" w:firstLine="720"/>
        <w:rPr>
          <w:lang w:val="en-GB"/>
        </w:rPr>
      </w:pPr>
      <w:r w:rsidRPr="007F0C21">
        <w:rPr>
          <w:lang w:val="en-GB"/>
        </w:rPr>
        <w:t>10000,</w:t>
      </w:r>
      <w:r w:rsidRPr="007F0C21">
        <w:rPr>
          <w:spacing w:val="-13"/>
          <w:lang w:val="en-GB"/>
        </w:rPr>
        <w:t xml:space="preserve"> </w:t>
      </w:r>
      <w:r w:rsidRPr="007F0C21">
        <w:rPr>
          <w:spacing w:val="-1"/>
          <w:lang w:val="en-GB"/>
        </w:rPr>
        <w:t>Zagreb</w:t>
      </w:r>
    </w:p>
    <w:p w:rsidR="0075304B" w:rsidRPr="007F0C21" w:rsidRDefault="007474BC" w:rsidP="00415301">
      <w:pPr>
        <w:pStyle w:val="BodyText"/>
        <w:ind w:left="1440" w:firstLine="720"/>
        <w:rPr>
          <w:lang w:val="en-GB"/>
        </w:rPr>
      </w:pPr>
      <w:r w:rsidRPr="007F0C21">
        <w:rPr>
          <w:lang w:val="en-GB"/>
        </w:rPr>
        <w:t>Republic</w:t>
      </w:r>
      <w:r w:rsidRPr="007F0C21">
        <w:rPr>
          <w:spacing w:val="-8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Croatia</w:t>
      </w:r>
    </w:p>
    <w:p w:rsidR="0075304B" w:rsidRPr="007F0C21" w:rsidRDefault="0075304B">
      <w:pPr>
        <w:spacing w:before="12"/>
        <w:rPr>
          <w:rFonts w:ascii="Calibri" w:eastAsia="Calibri" w:hAnsi="Calibri" w:cs="Calibri"/>
          <w:sz w:val="23"/>
          <w:szCs w:val="23"/>
          <w:lang w:val="en-GB"/>
        </w:rPr>
      </w:pPr>
    </w:p>
    <w:p w:rsidR="0075304B" w:rsidRPr="007F0C21" w:rsidRDefault="007474BC" w:rsidP="00415301">
      <w:pPr>
        <w:pStyle w:val="BodyText"/>
        <w:ind w:left="116" w:firstLine="0"/>
        <w:jc w:val="both"/>
        <w:rPr>
          <w:lang w:val="en-GB"/>
        </w:rPr>
      </w:pPr>
      <w:r w:rsidRPr="007F0C21">
        <w:rPr>
          <w:spacing w:val="-1"/>
          <w:lang w:val="en-GB"/>
        </w:rPr>
        <w:t>Gross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monthly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salary: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1.800,00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EUR</w:t>
      </w:r>
      <w:r w:rsidRPr="007F0C21">
        <w:rPr>
          <w:spacing w:val="-7"/>
          <w:lang w:val="en-GB"/>
        </w:rPr>
        <w:t xml:space="preserve"> </w:t>
      </w:r>
      <w:r w:rsidRPr="007F0C21">
        <w:rPr>
          <w:spacing w:val="-1"/>
          <w:lang w:val="en-GB"/>
        </w:rPr>
        <w:t>fixed</w:t>
      </w:r>
      <w:r w:rsidRPr="007F0C21">
        <w:rPr>
          <w:spacing w:val="-5"/>
          <w:lang w:val="en-GB"/>
        </w:rPr>
        <w:t xml:space="preserve"> </w:t>
      </w:r>
      <w:r w:rsidRPr="007F0C21">
        <w:rPr>
          <w:lang w:val="en-GB"/>
        </w:rPr>
        <w:t>term</w:t>
      </w:r>
      <w:r w:rsidRPr="007F0C21">
        <w:rPr>
          <w:spacing w:val="-7"/>
          <w:lang w:val="en-GB"/>
        </w:rPr>
        <w:t xml:space="preserve"> </w:t>
      </w:r>
      <w:r w:rsidRPr="007F0C21">
        <w:rPr>
          <w:spacing w:val="-1"/>
          <w:lang w:val="en-GB"/>
        </w:rPr>
        <w:t>contract</w:t>
      </w:r>
    </w:p>
    <w:p w:rsidR="0075304B" w:rsidRPr="007F0C21" w:rsidRDefault="0075304B" w:rsidP="00415301">
      <w:pPr>
        <w:spacing w:before="12"/>
        <w:jc w:val="both"/>
        <w:rPr>
          <w:rFonts w:ascii="Calibri" w:eastAsia="Calibri" w:hAnsi="Calibri" w:cs="Calibri"/>
          <w:sz w:val="23"/>
          <w:szCs w:val="23"/>
          <w:lang w:val="en-GB"/>
        </w:rPr>
      </w:pPr>
    </w:p>
    <w:p w:rsidR="0075304B" w:rsidRPr="007F0C21" w:rsidRDefault="007474BC" w:rsidP="00415301">
      <w:pPr>
        <w:pStyle w:val="Heading1"/>
        <w:numPr>
          <w:ilvl w:val="0"/>
          <w:numId w:val="2"/>
        </w:numPr>
        <w:tabs>
          <w:tab w:val="left" w:pos="477"/>
        </w:tabs>
        <w:jc w:val="both"/>
        <w:rPr>
          <w:b w:val="0"/>
          <w:bCs w:val="0"/>
          <w:lang w:val="en-GB"/>
        </w:rPr>
      </w:pPr>
      <w:r w:rsidRPr="007F0C21">
        <w:rPr>
          <w:spacing w:val="-1"/>
          <w:u w:val="single" w:color="000000"/>
          <w:lang w:val="en-GB"/>
        </w:rPr>
        <w:t>RTA</w:t>
      </w:r>
      <w:r w:rsidRPr="007F0C21">
        <w:rPr>
          <w:spacing w:val="-10"/>
          <w:u w:val="single" w:color="000000"/>
          <w:lang w:val="en-GB"/>
        </w:rPr>
        <w:t xml:space="preserve"> </w:t>
      </w:r>
      <w:r w:rsidRPr="007F0C21">
        <w:rPr>
          <w:spacing w:val="-1"/>
          <w:u w:val="single" w:color="000000"/>
          <w:lang w:val="en-GB"/>
        </w:rPr>
        <w:t>Assistant</w:t>
      </w:r>
    </w:p>
    <w:p w:rsidR="0075304B" w:rsidRPr="007F0C21" w:rsidRDefault="0075304B" w:rsidP="00415301">
      <w:pPr>
        <w:spacing w:before="9"/>
        <w:jc w:val="both"/>
        <w:rPr>
          <w:rFonts w:ascii="Calibri" w:eastAsia="Calibri" w:hAnsi="Calibri" w:cs="Calibri"/>
          <w:b/>
          <w:bCs/>
          <w:sz w:val="19"/>
          <w:szCs w:val="19"/>
          <w:lang w:val="en-GB"/>
        </w:rPr>
      </w:pPr>
    </w:p>
    <w:p w:rsidR="0075304B" w:rsidRPr="007F0C21" w:rsidRDefault="007474BC" w:rsidP="00415301">
      <w:pPr>
        <w:spacing w:before="51"/>
        <w:ind w:left="116"/>
        <w:jc w:val="both"/>
        <w:rPr>
          <w:rFonts w:ascii="Calibri" w:eastAsia="Calibri" w:hAnsi="Calibri" w:cs="Calibri"/>
          <w:sz w:val="24"/>
          <w:szCs w:val="24"/>
          <w:lang w:val="en-GB"/>
        </w:rPr>
      </w:pPr>
      <w:r w:rsidRPr="007F0C21">
        <w:rPr>
          <w:rFonts w:ascii="Calibri"/>
          <w:b/>
          <w:spacing w:val="-1"/>
          <w:sz w:val="24"/>
          <w:lang w:val="en-GB"/>
        </w:rPr>
        <w:t>Tasks</w:t>
      </w:r>
      <w:r w:rsidRPr="007F0C21">
        <w:rPr>
          <w:rFonts w:ascii="Calibri"/>
          <w:b/>
          <w:spacing w:val="-4"/>
          <w:sz w:val="24"/>
          <w:lang w:val="en-GB"/>
        </w:rPr>
        <w:t xml:space="preserve"> </w:t>
      </w:r>
      <w:r w:rsidRPr="007F0C21">
        <w:rPr>
          <w:rFonts w:ascii="Calibri"/>
          <w:b/>
          <w:sz w:val="24"/>
          <w:lang w:val="en-GB"/>
        </w:rPr>
        <w:t>of</w:t>
      </w:r>
      <w:r w:rsidRPr="007F0C21">
        <w:rPr>
          <w:rFonts w:ascii="Calibri"/>
          <w:b/>
          <w:spacing w:val="-6"/>
          <w:sz w:val="24"/>
          <w:lang w:val="en-GB"/>
        </w:rPr>
        <w:t xml:space="preserve"> </w:t>
      </w:r>
      <w:r w:rsidRPr="007F0C21">
        <w:rPr>
          <w:rFonts w:ascii="Calibri"/>
          <w:b/>
          <w:sz w:val="24"/>
          <w:lang w:val="en-GB"/>
        </w:rPr>
        <w:t>the</w:t>
      </w:r>
      <w:r w:rsidRPr="007F0C21">
        <w:rPr>
          <w:rFonts w:ascii="Calibri"/>
          <w:b/>
          <w:spacing w:val="-4"/>
          <w:sz w:val="24"/>
          <w:lang w:val="en-GB"/>
        </w:rPr>
        <w:t xml:space="preserve"> </w:t>
      </w:r>
      <w:r w:rsidRPr="007F0C21">
        <w:rPr>
          <w:rFonts w:ascii="Calibri"/>
          <w:b/>
          <w:spacing w:val="-2"/>
          <w:sz w:val="24"/>
          <w:lang w:val="en-GB"/>
        </w:rPr>
        <w:t>RTA</w:t>
      </w:r>
      <w:r w:rsidRPr="007F0C21">
        <w:rPr>
          <w:rFonts w:ascii="Calibri"/>
          <w:b/>
          <w:spacing w:val="-6"/>
          <w:sz w:val="24"/>
          <w:lang w:val="en-GB"/>
        </w:rPr>
        <w:t xml:space="preserve"> </w:t>
      </w:r>
      <w:r w:rsidRPr="007F0C21">
        <w:rPr>
          <w:rFonts w:ascii="Calibri"/>
          <w:b/>
          <w:sz w:val="24"/>
          <w:lang w:val="en-GB"/>
        </w:rPr>
        <w:t>Assistant</w:t>
      </w:r>
      <w:r w:rsidRPr="007F0C21">
        <w:rPr>
          <w:rFonts w:ascii="Calibri"/>
          <w:b/>
          <w:spacing w:val="-4"/>
          <w:sz w:val="24"/>
          <w:lang w:val="en-GB"/>
        </w:rPr>
        <w:t xml:space="preserve"> </w:t>
      </w:r>
      <w:r w:rsidRPr="007F0C21">
        <w:rPr>
          <w:rFonts w:ascii="Calibri"/>
          <w:b/>
          <w:spacing w:val="-1"/>
          <w:sz w:val="24"/>
          <w:lang w:val="en-GB"/>
        </w:rPr>
        <w:t>will</w:t>
      </w:r>
      <w:r w:rsidRPr="007F0C21">
        <w:rPr>
          <w:rFonts w:ascii="Calibri"/>
          <w:b/>
          <w:spacing w:val="-6"/>
          <w:sz w:val="24"/>
          <w:lang w:val="en-GB"/>
        </w:rPr>
        <w:t xml:space="preserve"> </w:t>
      </w:r>
      <w:r w:rsidRPr="007F0C21">
        <w:rPr>
          <w:rFonts w:ascii="Calibri"/>
          <w:b/>
          <w:spacing w:val="-1"/>
          <w:sz w:val="24"/>
          <w:lang w:val="en-GB"/>
        </w:rPr>
        <w:t>include: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spacing w:before="121" w:line="306" w:lineRule="exact"/>
        <w:jc w:val="both"/>
        <w:rPr>
          <w:lang w:val="en-GB"/>
        </w:rPr>
      </w:pPr>
      <w:r w:rsidRPr="007F0C21">
        <w:rPr>
          <w:lang w:val="en-GB"/>
        </w:rPr>
        <w:t>Act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as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a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principal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assistant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to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RTA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visiting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short-term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experts;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ind w:right="121"/>
        <w:jc w:val="both"/>
        <w:rPr>
          <w:lang w:val="en-GB"/>
        </w:rPr>
      </w:pPr>
      <w:r w:rsidRPr="007F0C21">
        <w:rPr>
          <w:spacing w:val="-1"/>
          <w:lang w:val="en-GB"/>
        </w:rPr>
        <w:t>Assisting</w:t>
      </w:r>
      <w:r w:rsidRPr="007F0C21">
        <w:rPr>
          <w:spacing w:val="47"/>
          <w:lang w:val="en-GB"/>
        </w:rPr>
        <w:t xml:space="preserve"> </w:t>
      </w:r>
      <w:r w:rsidRPr="007F0C21">
        <w:rPr>
          <w:lang w:val="en-GB"/>
        </w:rPr>
        <w:t>to</w:t>
      </w:r>
      <w:r w:rsidRPr="007F0C21">
        <w:rPr>
          <w:spacing w:val="46"/>
          <w:lang w:val="en-GB"/>
        </w:rPr>
        <w:t xml:space="preserve"> </w:t>
      </w:r>
      <w:r w:rsidRPr="007F0C21">
        <w:rPr>
          <w:lang w:val="en-GB"/>
        </w:rPr>
        <w:t>the</w:t>
      </w:r>
      <w:r w:rsidRPr="007F0C21">
        <w:rPr>
          <w:spacing w:val="48"/>
          <w:lang w:val="en-GB"/>
        </w:rPr>
        <w:t xml:space="preserve"> </w:t>
      </w:r>
      <w:r w:rsidRPr="007F0C21">
        <w:rPr>
          <w:lang w:val="en-GB"/>
        </w:rPr>
        <w:t>RTA</w:t>
      </w:r>
      <w:r w:rsidRPr="007F0C21">
        <w:rPr>
          <w:spacing w:val="48"/>
          <w:lang w:val="en-GB"/>
        </w:rPr>
        <w:t xml:space="preserve"> </w:t>
      </w:r>
      <w:r w:rsidRPr="007F0C21">
        <w:rPr>
          <w:spacing w:val="-1"/>
          <w:lang w:val="en-GB"/>
        </w:rPr>
        <w:t>with</w:t>
      </w:r>
      <w:r w:rsidRPr="007F0C21">
        <w:rPr>
          <w:spacing w:val="49"/>
          <w:lang w:val="en-GB"/>
        </w:rPr>
        <w:t xml:space="preserve"> </w:t>
      </w:r>
      <w:r w:rsidRPr="007F0C21">
        <w:rPr>
          <w:spacing w:val="-1"/>
          <w:lang w:val="en-GB"/>
        </w:rPr>
        <w:t>project</w:t>
      </w:r>
      <w:r w:rsidRPr="007F0C21">
        <w:rPr>
          <w:spacing w:val="48"/>
          <w:lang w:val="en-GB"/>
        </w:rPr>
        <w:t xml:space="preserve"> </w:t>
      </w:r>
      <w:r w:rsidRPr="007F0C21">
        <w:rPr>
          <w:spacing w:val="-1"/>
          <w:lang w:val="en-GB"/>
        </w:rPr>
        <w:t>co-ordination</w:t>
      </w:r>
      <w:r w:rsidRPr="007F0C21">
        <w:rPr>
          <w:spacing w:val="47"/>
          <w:lang w:val="en-GB"/>
        </w:rPr>
        <w:t xml:space="preserve"> </w:t>
      </w:r>
      <w:r w:rsidRPr="007F0C21">
        <w:rPr>
          <w:lang w:val="en-GB"/>
        </w:rPr>
        <w:t>and</w:t>
      </w:r>
      <w:r w:rsidRPr="007F0C21">
        <w:rPr>
          <w:spacing w:val="49"/>
          <w:lang w:val="en-GB"/>
        </w:rPr>
        <w:t xml:space="preserve"> </w:t>
      </w:r>
      <w:r w:rsidRPr="007F0C21">
        <w:rPr>
          <w:lang w:val="en-GB"/>
        </w:rPr>
        <w:t>management,</w:t>
      </w:r>
      <w:r w:rsidRPr="007F0C21">
        <w:rPr>
          <w:spacing w:val="48"/>
          <w:lang w:val="en-GB"/>
        </w:rPr>
        <w:t xml:space="preserve"> </w:t>
      </w:r>
      <w:r w:rsidRPr="007F0C21">
        <w:rPr>
          <w:spacing w:val="-1"/>
          <w:lang w:val="en-GB"/>
        </w:rPr>
        <w:t>including</w:t>
      </w:r>
      <w:r w:rsidRPr="007F0C21">
        <w:rPr>
          <w:spacing w:val="45"/>
          <w:lang w:val="en-GB"/>
        </w:rPr>
        <w:t xml:space="preserve"> </w:t>
      </w:r>
      <w:r w:rsidRPr="007F0C21">
        <w:rPr>
          <w:spacing w:val="-1"/>
          <w:lang w:val="en-GB"/>
        </w:rPr>
        <w:t>financial</w:t>
      </w:r>
      <w:r w:rsidRPr="007F0C21">
        <w:rPr>
          <w:rFonts w:ascii="Times New Roman"/>
          <w:spacing w:val="73"/>
          <w:lang w:val="en-GB"/>
        </w:rPr>
        <w:t xml:space="preserve"> </w:t>
      </w:r>
      <w:r w:rsidRPr="007F0C21">
        <w:rPr>
          <w:lang w:val="en-GB"/>
        </w:rPr>
        <w:t>management;</w:t>
      </w:r>
    </w:p>
    <w:p w:rsidR="0075304B" w:rsidRPr="007E59E1" w:rsidRDefault="009C24E0" w:rsidP="00415301">
      <w:pPr>
        <w:pStyle w:val="BodyText"/>
        <w:numPr>
          <w:ilvl w:val="0"/>
          <w:numId w:val="1"/>
        </w:numPr>
        <w:tabs>
          <w:tab w:val="left" w:pos="477"/>
        </w:tabs>
        <w:spacing w:line="241" w:lineRule="auto"/>
        <w:ind w:right="120"/>
        <w:jc w:val="both"/>
        <w:rPr>
          <w:lang w:val="en-GB"/>
        </w:rPr>
      </w:pPr>
      <w:r w:rsidRPr="007E59E1">
        <w:rPr>
          <w:rFonts w:cs="Calibri"/>
          <w:lang w:val="en-GB"/>
        </w:rPr>
        <w:t>Assisting RTA in organization of experts’ missions, trainings, seminars, workshops,</w:t>
      </w:r>
      <w:r w:rsidR="007E59E1">
        <w:rPr>
          <w:rFonts w:cs="Calibri"/>
          <w:lang w:val="en-GB"/>
        </w:rPr>
        <w:t xml:space="preserve"> </w:t>
      </w:r>
      <w:r w:rsidRPr="007E59E1">
        <w:rPr>
          <w:rFonts w:cs="Calibri"/>
          <w:lang w:val="en-GB"/>
        </w:rPr>
        <w:t>Steering Committee Meetings, and other project events</w:t>
      </w:r>
      <w:r w:rsidR="007474BC" w:rsidRPr="007E59E1">
        <w:rPr>
          <w:lang w:val="en-GB"/>
        </w:rPr>
        <w:t>;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spacing w:before="4" w:line="292" w:lineRule="exact"/>
        <w:ind w:right="121"/>
        <w:jc w:val="both"/>
        <w:rPr>
          <w:lang w:val="en-GB"/>
        </w:rPr>
      </w:pPr>
      <w:r w:rsidRPr="007F0C21">
        <w:rPr>
          <w:spacing w:val="-1"/>
          <w:lang w:val="en-GB"/>
        </w:rPr>
        <w:t>Drafting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30"/>
          <w:lang w:val="en-GB"/>
        </w:rPr>
        <w:t xml:space="preserve"> </w:t>
      </w:r>
      <w:r w:rsidRPr="007F0C21">
        <w:rPr>
          <w:spacing w:val="-1"/>
          <w:lang w:val="en-GB"/>
        </w:rPr>
        <w:t>written</w:t>
      </w:r>
      <w:r w:rsidRPr="007F0C21">
        <w:rPr>
          <w:spacing w:val="30"/>
          <w:lang w:val="en-GB"/>
        </w:rPr>
        <w:t xml:space="preserve"> </w:t>
      </w:r>
      <w:r w:rsidRPr="007F0C21">
        <w:rPr>
          <w:spacing w:val="-1"/>
          <w:lang w:val="en-GB"/>
        </w:rPr>
        <w:t>materials</w:t>
      </w:r>
      <w:r w:rsidRPr="007F0C21">
        <w:rPr>
          <w:spacing w:val="31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30"/>
          <w:lang w:val="en-GB"/>
        </w:rPr>
        <w:t xml:space="preserve"> </w:t>
      </w:r>
      <w:r w:rsidRPr="007F0C21">
        <w:rPr>
          <w:spacing w:val="-1"/>
          <w:lang w:val="en-GB"/>
        </w:rPr>
        <w:t>relation</w:t>
      </w:r>
      <w:r w:rsidRPr="007F0C21">
        <w:rPr>
          <w:spacing w:val="29"/>
          <w:lang w:val="en-GB"/>
        </w:rPr>
        <w:t xml:space="preserve"> </w:t>
      </w:r>
      <w:r w:rsidRPr="007F0C21">
        <w:rPr>
          <w:lang w:val="en-GB"/>
        </w:rPr>
        <w:t>to</w:t>
      </w:r>
      <w:r w:rsidRPr="007F0C21">
        <w:rPr>
          <w:spacing w:val="31"/>
          <w:lang w:val="en-GB"/>
        </w:rPr>
        <w:t xml:space="preserve"> </w:t>
      </w:r>
      <w:r w:rsidRPr="007F0C21">
        <w:rPr>
          <w:spacing w:val="-1"/>
          <w:lang w:val="en-GB"/>
        </w:rPr>
        <w:t>organization</w:t>
      </w:r>
      <w:r w:rsidRPr="007F0C21">
        <w:rPr>
          <w:spacing w:val="28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33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project</w:t>
      </w:r>
      <w:r w:rsidRPr="007F0C21">
        <w:rPr>
          <w:spacing w:val="27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30"/>
          <w:lang w:val="en-GB"/>
        </w:rPr>
        <w:t xml:space="preserve"> </w:t>
      </w:r>
      <w:r w:rsidRPr="007F0C21">
        <w:rPr>
          <w:spacing w:val="-1"/>
          <w:lang w:val="en-GB"/>
        </w:rPr>
        <w:t>Croatian</w:t>
      </w:r>
      <w:r w:rsidRPr="007F0C21">
        <w:rPr>
          <w:spacing w:val="30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rFonts w:ascii="Times New Roman"/>
          <w:spacing w:val="73"/>
          <w:lang w:val="en-GB"/>
        </w:rPr>
        <w:t xml:space="preserve"> </w:t>
      </w:r>
      <w:r w:rsidRPr="007F0C21">
        <w:rPr>
          <w:spacing w:val="-1"/>
          <w:lang w:val="en-GB"/>
        </w:rPr>
        <w:t>English;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spacing w:before="5" w:line="241" w:lineRule="auto"/>
        <w:ind w:right="121"/>
        <w:jc w:val="both"/>
        <w:rPr>
          <w:lang w:val="en-GB"/>
        </w:rPr>
      </w:pPr>
      <w:r w:rsidRPr="007F0C21">
        <w:rPr>
          <w:spacing w:val="-1"/>
          <w:lang w:val="en-GB"/>
        </w:rPr>
        <w:t>Overall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management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26"/>
          <w:lang w:val="en-GB"/>
        </w:rPr>
        <w:t xml:space="preserve"> </w:t>
      </w:r>
      <w:r w:rsidRPr="007F0C21">
        <w:rPr>
          <w:lang w:val="en-GB"/>
        </w:rPr>
        <w:t>the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office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administration,</w:t>
      </w:r>
      <w:r w:rsidRPr="007F0C21">
        <w:rPr>
          <w:spacing w:val="25"/>
          <w:lang w:val="en-GB"/>
        </w:rPr>
        <w:t xml:space="preserve"> </w:t>
      </w:r>
      <w:r w:rsidRPr="007F0C21">
        <w:rPr>
          <w:spacing w:val="-1"/>
          <w:lang w:val="en-GB"/>
        </w:rPr>
        <w:t>including</w:t>
      </w:r>
      <w:r w:rsidRPr="007F0C21">
        <w:rPr>
          <w:spacing w:val="25"/>
          <w:lang w:val="en-GB"/>
        </w:rPr>
        <w:t xml:space="preserve"> </w:t>
      </w:r>
      <w:r w:rsidRPr="007F0C21">
        <w:rPr>
          <w:lang w:val="en-GB"/>
        </w:rPr>
        <w:t>filling,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organizing</w:t>
      </w:r>
      <w:r w:rsidRPr="007F0C21">
        <w:rPr>
          <w:spacing w:val="25"/>
          <w:lang w:val="en-GB"/>
        </w:rPr>
        <w:t xml:space="preserve"> </w:t>
      </w:r>
      <w:r w:rsidRPr="007F0C21">
        <w:rPr>
          <w:spacing w:val="-1"/>
          <w:lang w:val="en-GB"/>
        </w:rPr>
        <w:t>trainings,</w:t>
      </w:r>
      <w:r w:rsidRPr="007F0C21">
        <w:rPr>
          <w:rFonts w:ascii="Times New Roman"/>
          <w:spacing w:val="89"/>
          <w:w w:val="99"/>
          <w:lang w:val="en-GB"/>
        </w:rPr>
        <w:t xml:space="preserve"> </w:t>
      </w:r>
      <w:r w:rsidRPr="007F0C21">
        <w:rPr>
          <w:lang w:val="en-GB"/>
        </w:rPr>
        <w:t>expert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missions,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local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travels,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general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desk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office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work,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etc.;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spacing w:before="4" w:line="292" w:lineRule="exact"/>
        <w:ind w:right="120"/>
        <w:jc w:val="both"/>
        <w:rPr>
          <w:lang w:val="en-GB"/>
        </w:rPr>
      </w:pPr>
      <w:r w:rsidRPr="007F0C21">
        <w:rPr>
          <w:spacing w:val="-1"/>
          <w:lang w:val="en-GB"/>
        </w:rPr>
        <w:t>Organization</w:t>
      </w:r>
      <w:r w:rsidRPr="007F0C21">
        <w:rPr>
          <w:spacing w:val="35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meetings</w:t>
      </w:r>
      <w:r w:rsidRPr="007F0C21">
        <w:rPr>
          <w:spacing w:val="36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37"/>
          <w:lang w:val="en-GB"/>
        </w:rPr>
        <w:t xml:space="preserve"> </w:t>
      </w:r>
      <w:r w:rsidRPr="007F0C21">
        <w:rPr>
          <w:spacing w:val="-1"/>
          <w:lang w:val="en-GB"/>
        </w:rPr>
        <w:t>cooperation</w:t>
      </w:r>
      <w:r w:rsidRPr="007F0C21">
        <w:rPr>
          <w:spacing w:val="38"/>
          <w:lang w:val="en-GB"/>
        </w:rPr>
        <w:t xml:space="preserve"> </w:t>
      </w:r>
      <w:r w:rsidRPr="007F0C21">
        <w:rPr>
          <w:spacing w:val="-2"/>
          <w:lang w:val="en-GB"/>
        </w:rPr>
        <w:t>with</w:t>
      </w:r>
      <w:r w:rsidRPr="007F0C21">
        <w:rPr>
          <w:spacing w:val="37"/>
          <w:lang w:val="en-GB"/>
        </w:rPr>
        <w:t xml:space="preserve"> </w:t>
      </w:r>
      <w:r w:rsidRPr="007F0C21">
        <w:rPr>
          <w:spacing w:val="-1"/>
          <w:lang w:val="en-GB"/>
        </w:rPr>
        <w:t>Beneficiary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Country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partners,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preparing</w:t>
      </w:r>
      <w:r w:rsidRPr="007F0C21">
        <w:rPr>
          <w:rFonts w:ascii="Times New Roman"/>
          <w:spacing w:val="71"/>
          <w:w w:val="99"/>
          <w:lang w:val="en-GB"/>
        </w:rPr>
        <w:t xml:space="preserve"> </w:t>
      </w:r>
      <w:r w:rsidRPr="007F0C21">
        <w:rPr>
          <w:spacing w:val="-1"/>
          <w:lang w:val="en-GB"/>
        </w:rPr>
        <w:t>meeting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agenda</w:t>
      </w:r>
      <w:r w:rsidRPr="007F0C21">
        <w:rPr>
          <w:spacing w:val="-7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taking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minutes;</w:t>
      </w:r>
    </w:p>
    <w:p w:rsidR="0075304B" w:rsidRPr="007F0C21" w:rsidRDefault="007474BC" w:rsidP="00415301">
      <w:pPr>
        <w:pStyle w:val="BodyText"/>
        <w:numPr>
          <w:ilvl w:val="0"/>
          <w:numId w:val="1"/>
        </w:numPr>
        <w:tabs>
          <w:tab w:val="left" w:pos="477"/>
        </w:tabs>
        <w:spacing w:before="5" w:line="241" w:lineRule="auto"/>
        <w:ind w:right="120"/>
        <w:jc w:val="both"/>
        <w:rPr>
          <w:lang w:val="en-GB"/>
        </w:rPr>
      </w:pPr>
      <w:r w:rsidRPr="007F0C21">
        <w:rPr>
          <w:spacing w:val="-1"/>
          <w:lang w:val="en-GB"/>
        </w:rPr>
        <w:t>Developing</w:t>
      </w:r>
      <w:r w:rsidRPr="007F0C21">
        <w:rPr>
          <w:spacing w:val="34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maintaining</w:t>
      </w:r>
      <w:r w:rsidRPr="007F0C21">
        <w:rPr>
          <w:spacing w:val="35"/>
          <w:lang w:val="en-GB"/>
        </w:rPr>
        <w:t xml:space="preserve"> </w:t>
      </w:r>
      <w:r w:rsidRPr="007F0C21">
        <w:rPr>
          <w:spacing w:val="-1"/>
          <w:lang w:val="en-GB"/>
        </w:rPr>
        <w:t>close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working</w:t>
      </w:r>
      <w:r w:rsidRPr="007F0C21">
        <w:rPr>
          <w:spacing w:val="35"/>
          <w:lang w:val="en-GB"/>
        </w:rPr>
        <w:t xml:space="preserve"> </w:t>
      </w:r>
      <w:r w:rsidRPr="007F0C21">
        <w:rPr>
          <w:spacing w:val="-1"/>
          <w:lang w:val="en-GB"/>
        </w:rPr>
        <w:t>contacts</w:t>
      </w:r>
      <w:r w:rsidRPr="007F0C21">
        <w:rPr>
          <w:spacing w:val="39"/>
          <w:lang w:val="en-GB"/>
        </w:rPr>
        <w:t xml:space="preserve"> </w:t>
      </w:r>
      <w:r w:rsidRPr="007F0C21">
        <w:rPr>
          <w:lang w:val="en-GB"/>
        </w:rPr>
        <w:t>and</w:t>
      </w:r>
      <w:r w:rsidRPr="007F0C21">
        <w:rPr>
          <w:spacing w:val="34"/>
          <w:lang w:val="en-GB"/>
        </w:rPr>
        <w:t xml:space="preserve"> </w:t>
      </w:r>
      <w:r w:rsidRPr="007F0C21">
        <w:rPr>
          <w:spacing w:val="-1"/>
          <w:lang w:val="en-GB"/>
        </w:rPr>
        <w:t>relationships</w:t>
      </w:r>
      <w:r w:rsidRPr="007F0C21">
        <w:rPr>
          <w:spacing w:val="32"/>
          <w:lang w:val="en-GB"/>
        </w:rPr>
        <w:t xml:space="preserve"> </w:t>
      </w:r>
      <w:r w:rsidRPr="007F0C21">
        <w:rPr>
          <w:spacing w:val="-1"/>
          <w:lang w:val="en-GB"/>
        </w:rPr>
        <w:t>with</w:t>
      </w:r>
      <w:r w:rsidRPr="007F0C21">
        <w:rPr>
          <w:spacing w:val="36"/>
          <w:lang w:val="en-GB"/>
        </w:rPr>
        <w:t xml:space="preserve"> </w:t>
      </w:r>
      <w:r w:rsidRPr="007F0C21">
        <w:rPr>
          <w:spacing w:val="-1"/>
          <w:lang w:val="en-GB"/>
        </w:rPr>
        <w:t>Beneficiary</w:t>
      </w:r>
      <w:r w:rsidRPr="007F0C21">
        <w:rPr>
          <w:rFonts w:ascii="Times New Roman"/>
          <w:spacing w:val="73"/>
          <w:w w:val="99"/>
          <w:lang w:val="en-GB"/>
        </w:rPr>
        <w:t xml:space="preserve"> </w:t>
      </w:r>
      <w:r w:rsidRPr="007F0C21">
        <w:rPr>
          <w:spacing w:val="-1"/>
          <w:lang w:val="en-GB"/>
        </w:rPr>
        <w:t>Country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officials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involved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each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activities</w:t>
      </w:r>
      <w:r w:rsidRPr="007F0C21">
        <w:rPr>
          <w:spacing w:val="-5"/>
          <w:lang w:val="en-GB"/>
        </w:rPr>
        <w:t xml:space="preserve"> </w:t>
      </w:r>
      <w:r w:rsidRPr="007F0C21">
        <w:rPr>
          <w:lang w:val="en-GB"/>
        </w:rPr>
        <w:t>and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project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management;</w:t>
      </w:r>
    </w:p>
    <w:p w:rsidR="007E59E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36" w:line="241" w:lineRule="auto"/>
        <w:ind w:right="4"/>
        <w:jc w:val="both"/>
        <w:rPr>
          <w:lang w:val="en-GB"/>
        </w:rPr>
      </w:pPr>
      <w:r w:rsidRPr="008A2873">
        <w:rPr>
          <w:lang w:val="en-GB"/>
        </w:rPr>
        <w:t>Helping</w:t>
      </w:r>
      <w:r w:rsidRPr="008A2873">
        <w:rPr>
          <w:spacing w:val="-4"/>
          <w:lang w:val="en-GB"/>
        </w:rPr>
        <w:t xml:space="preserve"> </w:t>
      </w:r>
      <w:r w:rsidRPr="008A2873">
        <w:rPr>
          <w:spacing w:val="-1"/>
          <w:lang w:val="en-GB"/>
        </w:rPr>
        <w:t>and</w:t>
      </w:r>
      <w:r w:rsidRPr="008A2873">
        <w:rPr>
          <w:spacing w:val="-4"/>
          <w:lang w:val="en-GB"/>
        </w:rPr>
        <w:t xml:space="preserve"> </w:t>
      </w:r>
      <w:r w:rsidRPr="008A2873">
        <w:rPr>
          <w:spacing w:val="-1"/>
          <w:lang w:val="en-GB"/>
        </w:rPr>
        <w:t>assisting</w:t>
      </w:r>
      <w:r w:rsidRPr="008A2873">
        <w:rPr>
          <w:spacing w:val="-4"/>
          <w:lang w:val="en-GB"/>
        </w:rPr>
        <w:t xml:space="preserve"> </w:t>
      </w:r>
      <w:r w:rsidRPr="008A2873">
        <w:rPr>
          <w:lang w:val="en-GB"/>
        </w:rPr>
        <w:t>in</w:t>
      </w:r>
      <w:r w:rsidRPr="008A2873">
        <w:rPr>
          <w:spacing w:val="-4"/>
          <w:lang w:val="en-GB"/>
        </w:rPr>
        <w:t xml:space="preserve"> </w:t>
      </w:r>
      <w:r w:rsidRPr="008A2873">
        <w:rPr>
          <w:spacing w:val="-1"/>
          <w:lang w:val="en-GB"/>
        </w:rPr>
        <w:t>financial</w:t>
      </w:r>
      <w:r w:rsidRPr="008A2873">
        <w:rPr>
          <w:spacing w:val="-3"/>
          <w:lang w:val="en-GB"/>
        </w:rPr>
        <w:t xml:space="preserve"> </w:t>
      </w:r>
      <w:r w:rsidRPr="008A2873">
        <w:rPr>
          <w:spacing w:val="-1"/>
          <w:lang w:val="en-GB"/>
        </w:rPr>
        <w:t>management</w:t>
      </w:r>
      <w:r w:rsidRPr="008A2873">
        <w:rPr>
          <w:spacing w:val="-2"/>
          <w:lang w:val="en-GB"/>
        </w:rPr>
        <w:t xml:space="preserve"> </w:t>
      </w:r>
      <w:r w:rsidRPr="008A2873">
        <w:rPr>
          <w:spacing w:val="-1"/>
          <w:lang w:val="en-GB"/>
        </w:rPr>
        <w:t>of</w:t>
      </w:r>
      <w:r w:rsidRPr="008A2873">
        <w:rPr>
          <w:spacing w:val="-4"/>
          <w:lang w:val="en-GB"/>
        </w:rPr>
        <w:t xml:space="preserve"> </w:t>
      </w:r>
      <w:r w:rsidRPr="008A2873">
        <w:rPr>
          <w:lang w:val="en-GB"/>
        </w:rPr>
        <w:t>the</w:t>
      </w:r>
      <w:r w:rsidRPr="008A2873">
        <w:rPr>
          <w:spacing w:val="-4"/>
          <w:lang w:val="en-GB"/>
        </w:rPr>
        <w:t xml:space="preserve"> </w:t>
      </w:r>
      <w:r w:rsidRPr="008A2873">
        <w:rPr>
          <w:lang w:val="en-GB"/>
        </w:rPr>
        <w:t>project;</w:t>
      </w:r>
    </w:p>
    <w:p w:rsidR="0075304B" w:rsidRPr="008A2873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36" w:line="241" w:lineRule="auto"/>
        <w:ind w:right="4"/>
        <w:jc w:val="both"/>
        <w:rPr>
          <w:lang w:val="en-GB"/>
        </w:rPr>
      </w:pPr>
      <w:r w:rsidRPr="008A2873">
        <w:rPr>
          <w:lang w:val="en-GB"/>
        </w:rPr>
        <w:lastRenderedPageBreak/>
        <w:t>Acting as</w:t>
      </w:r>
      <w:r w:rsidRPr="008A2873">
        <w:rPr>
          <w:spacing w:val="1"/>
          <w:lang w:val="en-GB"/>
        </w:rPr>
        <w:t xml:space="preserve"> </w:t>
      </w:r>
      <w:r w:rsidRPr="008A2873">
        <w:rPr>
          <w:lang w:val="en-GB"/>
        </w:rPr>
        <w:t>a</w:t>
      </w:r>
      <w:r w:rsidRPr="008A2873">
        <w:rPr>
          <w:spacing w:val="1"/>
          <w:lang w:val="en-GB"/>
        </w:rPr>
        <w:t xml:space="preserve"> </w:t>
      </w:r>
      <w:r w:rsidRPr="008A2873">
        <w:rPr>
          <w:spacing w:val="-1"/>
          <w:lang w:val="en-GB"/>
        </w:rPr>
        <w:t>translator</w:t>
      </w:r>
      <w:r w:rsidRPr="008A2873">
        <w:rPr>
          <w:spacing w:val="2"/>
          <w:lang w:val="en-GB"/>
        </w:rPr>
        <w:t xml:space="preserve"> </w:t>
      </w:r>
      <w:r w:rsidRPr="008A2873">
        <w:rPr>
          <w:spacing w:val="-1"/>
          <w:lang w:val="en-GB"/>
        </w:rPr>
        <w:t>and</w:t>
      </w:r>
      <w:r w:rsidRPr="008A2873">
        <w:rPr>
          <w:spacing w:val="2"/>
          <w:lang w:val="en-GB"/>
        </w:rPr>
        <w:t xml:space="preserve"> </w:t>
      </w:r>
      <w:r w:rsidRPr="008A2873">
        <w:rPr>
          <w:spacing w:val="-1"/>
          <w:lang w:val="en-GB"/>
        </w:rPr>
        <w:t>interpreter</w:t>
      </w:r>
      <w:r w:rsidRPr="008A2873">
        <w:rPr>
          <w:spacing w:val="5"/>
          <w:lang w:val="en-GB"/>
        </w:rPr>
        <w:t xml:space="preserve"> </w:t>
      </w:r>
      <w:r w:rsidRPr="008A2873">
        <w:rPr>
          <w:spacing w:val="-1"/>
          <w:lang w:val="en-GB"/>
        </w:rPr>
        <w:t>(Croatian</w:t>
      </w:r>
      <w:r w:rsidRPr="008A2873">
        <w:rPr>
          <w:lang w:val="en-GB"/>
        </w:rPr>
        <w:t xml:space="preserve"> </w:t>
      </w:r>
      <w:r w:rsidRPr="008A2873">
        <w:rPr>
          <w:spacing w:val="-1"/>
          <w:lang w:val="en-GB"/>
        </w:rPr>
        <w:t>to</w:t>
      </w:r>
      <w:r w:rsidRPr="008A2873">
        <w:rPr>
          <w:spacing w:val="2"/>
          <w:lang w:val="en-GB"/>
        </w:rPr>
        <w:t xml:space="preserve"> </w:t>
      </w:r>
      <w:r w:rsidRPr="008A2873">
        <w:rPr>
          <w:spacing w:val="-1"/>
          <w:lang w:val="en-GB"/>
        </w:rPr>
        <w:t>English</w:t>
      </w:r>
      <w:r w:rsidRPr="008A2873">
        <w:rPr>
          <w:spacing w:val="1"/>
          <w:lang w:val="en-GB"/>
        </w:rPr>
        <w:t xml:space="preserve"> </w:t>
      </w:r>
      <w:r w:rsidRPr="008A2873">
        <w:rPr>
          <w:spacing w:val="-1"/>
          <w:lang w:val="en-GB"/>
        </w:rPr>
        <w:t>and</w:t>
      </w:r>
      <w:r w:rsidRPr="008A2873">
        <w:rPr>
          <w:spacing w:val="2"/>
          <w:lang w:val="en-GB"/>
        </w:rPr>
        <w:t xml:space="preserve"> </w:t>
      </w:r>
      <w:r w:rsidRPr="008A2873">
        <w:rPr>
          <w:spacing w:val="-1"/>
          <w:lang w:val="en-GB"/>
        </w:rPr>
        <w:t xml:space="preserve">English </w:t>
      </w:r>
      <w:r w:rsidRPr="008A2873">
        <w:rPr>
          <w:lang w:val="en-GB"/>
        </w:rPr>
        <w:t>to</w:t>
      </w:r>
      <w:r w:rsidRPr="008A2873">
        <w:rPr>
          <w:spacing w:val="-1"/>
          <w:lang w:val="en-GB"/>
        </w:rPr>
        <w:t xml:space="preserve"> </w:t>
      </w:r>
      <w:r w:rsidRPr="008A2873">
        <w:rPr>
          <w:lang w:val="en-GB"/>
        </w:rPr>
        <w:t xml:space="preserve">Croatian) </w:t>
      </w:r>
      <w:r w:rsidRPr="008A2873">
        <w:rPr>
          <w:spacing w:val="-1"/>
          <w:lang w:val="en-GB"/>
        </w:rPr>
        <w:t>on</w:t>
      </w:r>
      <w:r w:rsidRPr="008A2873">
        <w:rPr>
          <w:spacing w:val="2"/>
          <w:lang w:val="en-GB"/>
        </w:rPr>
        <w:t xml:space="preserve"> </w:t>
      </w:r>
      <w:r w:rsidRPr="008A2873">
        <w:rPr>
          <w:lang w:val="en-GB"/>
        </w:rPr>
        <w:t>any</w:t>
      </w:r>
      <w:r w:rsidRPr="008A2873">
        <w:rPr>
          <w:rFonts w:ascii="Times New Roman"/>
          <w:spacing w:val="59"/>
          <w:w w:val="99"/>
          <w:lang w:val="en-GB"/>
        </w:rPr>
        <w:t xml:space="preserve"> </w:t>
      </w:r>
      <w:r w:rsidRPr="008A2873">
        <w:rPr>
          <w:spacing w:val="-1"/>
          <w:lang w:val="en-GB"/>
        </w:rPr>
        <w:t>issues</w:t>
      </w:r>
      <w:r w:rsidRPr="008A2873">
        <w:rPr>
          <w:spacing w:val="-4"/>
          <w:lang w:val="en-GB"/>
        </w:rPr>
        <w:t xml:space="preserve"> </w:t>
      </w:r>
      <w:r w:rsidRPr="008A2873">
        <w:rPr>
          <w:spacing w:val="-1"/>
          <w:lang w:val="en-GB"/>
        </w:rPr>
        <w:t>relevant</w:t>
      </w:r>
      <w:r w:rsidRPr="008A2873">
        <w:rPr>
          <w:spacing w:val="-5"/>
          <w:lang w:val="en-GB"/>
        </w:rPr>
        <w:t xml:space="preserve"> </w:t>
      </w:r>
      <w:r w:rsidRPr="008A2873">
        <w:rPr>
          <w:lang w:val="en-GB"/>
        </w:rPr>
        <w:t>to</w:t>
      </w:r>
      <w:r w:rsidRPr="008A2873">
        <w:rPr>
          <w:spacing w:val="-5"/>
          <w:lang w:val="en-GB"/>
        </w:rPr>
        <w:t xml:space="preserve"> </w:t>
      </w:r>
      <w:r w:rsidRPr="008A2873">
        <w:rPr>
          <w:spacing w:val="-1"/>
          <w:lang w:val="en-GB"/>
        </w:rPr>
        <w:t>the</w:t>
      </w:r>
      <w:r w:rsidRPr="008A2873">
        <w:rPr>
          <w:spacing w:val="-5"/>
          <w:lang w:val="en-GB"/>
        </w:rPr>
        <w:t xml:space="preserve"> </w:t>
      </w:r>
      <w:r w:rsidRPr="008A2873">
        <w:rPr>
          <w:spacing w:val="-1"/>
          <w:lang w:val="en-GB"/>
        </w:rPr>
        <w:t>project;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4" w:line="292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Drafting</w:t>
      </w:r>
      <w:r w:rsidRPr="007F0C21">
        <w:rPr>
          <w:spacing w:val="11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14"/>
          <w:lang w:val="en-GB"/>
        </w:rPr>
        <w:t xml:space="preserve"> </w:t>
      </w:r>
      <w:r w:rsidRPr="007F0C21">
        <w:rPr>
          <w:spacing w:val="-1"/>
          <w:lang w:val="en-GB"/>
        </w:rPr>
        <w:t>editing</w:t>
      </w:r>
      <w:r w:rsidRPr="007F0C21">
        <w:rPr>
          <w:spacing w:val="13"/>
          <w:lang w:val="en-GB"/>
        </w:rPr>
        <w:t xml:space="preserve"> </w:t>
      </w:r>
      <w:r w:rsidRPr="007F0C21">
        <w:rPr>
          <w:spacing w:val="-1"/>
          <w:lang w:val="en-GB"/>
        </w:rPr>
        <w:t>minutes</w:t>
      </w:r>
      <w:r w:rsidRPr="007F0C21">
        <w:rPr>
          <w:spacing w:val="12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13"/>
          <w:lang w:val="en-GB"/>
        </w:rPr>
        <w:t xml:space="preserve"> </w:t>
      </w:r>
      <w:r w:rsidRPr="007F0C21">
        <w:rPr>
          <w:spacing w:val="-1"/>
          <w:lang w:val="en-GB"/>
        </w:rPr>
        <w:t>meetings,</w:t>
      </w:r>
      <w:r w:rsidRPr="007F0C21">
        <w:rPr>
          <w:spacing w:val="11"/>
          <w:lang w:val="en-GB"/>
        </w:rPr>
        <w:t xml:space="preserve"> </w:t>
      </w:r>
      <w:r w:rsidRPr="007F0C21">
        <w:rPr>
          <w:spacing w:val="-1"/>
          <w:lang w:val="en-GB"/>
        </w:rPr>
        <w:t>assisting</w:t>
      </w:r>
      <w:r w:rsidRPr="007F0C21">
        <w:rPr>
          <w:spacing w:val="11"/>
          <w:lang w:val="en-GB"/>
        </w:rPr>
        <w:t xml:space="preserve"> </w:t>
      </w:r>
      <w:r w:rsidRPr="007F0C21">
        <w:rPr>
          <w:lang w:val="en-GB"/>
        </w:rPr>
        <w:t>RTA</w:t>
      </w:r>
      <w:r w:rsidRPr="007F0C21">
        <w:rPr>
          <w:spacing w:val="12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13"/>
          <w:lang w:val="en-GB"/>
        </w:rPr>
        <w:t xml:space="preserve"> </w:t>
      </w:r>
      <w:r w:rsidRPr="007F0C21">
        <w:rPr>
          <w:spacing w:val="-1"/>
          <w:lang w:val="en-GB"/>
        </w:rPr>
        <w:t>drafting</w:t>
      </w:r>
      <w:r w:rsidRPr="007F0C21">
        <w:rPr>
          <w:spacing w:val="12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13"/>
          <w:lang w:val="en-GB"/>
        </w:rPr>
        <w:t xml:space="preserve"> </w:t>
      </w:r>
      <w:r w:rsidRPr="007F0C21">
        <w:rPr>
          <w:spacing w:val="-1"/>
          <w:lang w:val="en-GB"/>
        </w:rPr>
        <w:t>editing</w:t>
      </w:r>
      <w:r w:rsidRPr="007F0C21">
        <w:rPr>
          <w:spacing w:val="12"/>
          <w:lang w:val="en-GB"/>
        </w:rPr>
        <w:t xml:space="preserve"> </w:t>
      </w:r>
      <w:r w:rsidRPr="007F0C21">
        <w:rPr>
          <w:spacing w:val="-1"/>
          <w:lang w:val="en-GB"/>
        </w:rPr>
        <w:t>monthly,</w:t>
      </w:r>
      <w:r w:rsidRPr="007F0C21">
        <w:rPr>
          <w:rFonts w:ascii="Times New Roman"/>
          <w:spacing w:val="85"/>
          <w:w w:val="99"/>
          <w:lang w:val="en-GB"/>
        </w:rPr>
        <w:t xml:space="preserve"> </w:t>
      </w:r>
      <w:r w:rsidRPr="007F0C21">
        <w:rPr>
          <w:spacing w:val="-1"/>
          <w:lang w:val="en-GB"/>
        </w:rPr>
        <w:t>quarterly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final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project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reports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any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other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relevant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documents;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5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Arrangement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travel,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booking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accommodation</w:t>
      </w:r>
      <w:r w:rsidRPr="007F0C21">
        <w:rPr>
          <w:spacing w:val="-4"/>
          <w:lang w:val="en-GB"/>
        </w:rPr>
        <w:t xml:space="preserve"> </w:t>
      </w:r>
      <w:r w:rsidRPr="007F0C21">
        <w:rPr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study</w:t>
      </w:r>
      <w:r w:rsidRPr="007F0C21">
        <w:rPr>
          <w:spacing w:val="-4"/>
          <w:lang w:val="en-GB"/>
        </w:rPr>
        <w:t xml:space="preserve"> </w:t>
      </w:r>
      <w:r w:rsidRPr="007F0C21">
        <w:rPr>
          <w:lang w:val="en-GB"/>
        </w:rPr>
        <w:t>visit;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Office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management,</w:t>
      </w:r>
      <w:r w:rsidRPr="007F0C21">
        <w:rPr>
          <w:spacing w:val="-8"/>
          <w:lang w:val="en-GB"/>
        </w:rPr>
        <w:t xml:space="preserve"> </w:t>
      </w:r>
      <w:r w:rsidRPr="007F0C21">
        <w:rPr>
          <w:spacing w:val="-1"/>
          <w:lang w:val="en-GB"/>
        </w:rPr>
        <w:t>monitoring</w:t>
      </w:r>
      <w:r w:rsidRPr="007F0C21">
        <w:rPr>
          <w:spacing w:val="-8"/>
          <w:lang w:val="en-GB"/>
        </w:rPr>
        <w:t xml:space="preserve"> </w:t>
      </w:r>
      <w:r w:rsidRPr="007F0C21">
        <w:rPr>
          <w:spacing w:val="-1"/>
          <w:lang w:val="en-GB"/>
        </w:rPr>
        <w:t>telephone</w:t>
      </w:r>
      <w:r w:rsidRPr="007F0C21">
        <w:rPr>
          <w:spacing w:val="-7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general</w:t>
      </w:r>
      <w:r w:rsidRPr="007F0C21">
        <w:rPr>
          <w:spacing w:val="-7"/>
          <w:lang w:val="en-GB"/>
        </w:rPr>
        <w:t xml:space="preserve"> </w:t>
      </w:r>
      <w:r w:rsidRPr="007F0C21">
        <w:rPr>
          <w:lang w:val="en-GB"/>
        </w:rPr>
        <w:t>correspondence.</w:t>
      </w:r>
    </w:p>
    <w:p w:rsidR="0075304B" w:rsidRPr="007F0C21" w:rsidRDefault="0075304B" w:rsidP="007E59E1">
      <w:pPr>
        <w:spacing w:before="12"/>
        <w:ind w:right="4"/>
        <w:jc w:val="both"/>
        <w:rPr>
          <w:rFonts w:ascii="Calibri" w:eastAsia="Calibri" w:hAnsi="Calibri" w:cs="Calibri"/>
          <w:sz w:val="23"/>
          <w:szCs w:val="23"/>
          <w:lang w:val="en-GB"/>
        </w:rPr>
      </w:pPr>
    </w:p>
    <w:p w:rsidR="0075304B" w:rsidRPr="007F0C21" w:rsidRDefault="007474BC" w:rsidP="007E59E1">
      <w:pPr>
        <w:pStyle w:val="Heading1"/>
        <w:ind w:left="0" w:right="4"/>
        <w:jc w:val="both"/>
        <w:rPr>
          <w:b w:val="0"/>
          <w:bCs w:val="0"/>
          <w:lang w:val="en-GB"/>
        </w:rPr>
      </w:pPr>
      <w:r w:rsidRPr="007F0C21">
        <w:rPr>
          <w:spacing w:val="-1"/>
          <w:lang w:val="en-GB"/>
        </w:rPr>
        <w:t>Requirements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for</w:t>
      </w:r>
      <w:r w:rsidRPr="007F0C21">
        <w:rPr>
          <w:spacing w:val="-6"/>
          <w:lang w:val="en-GB"/>
        </w:rPr>
        <w:t xml:space="preserve"> </w:t>
      </w:r>
      <w:r w:rsidRPr="007F0C21">
        <w:rPr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RTA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Assistant: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19"/>
        <w:ind w:right="4"/>
        <w:jc w:val="both"/>
        <w:rPr>
          <w:lang w:val="en-GB"/>
        </w:rPr>
      </w:pPr>
      <w:r w:rsidRPr="007F0C21">
        <w:rPr>
          <w:lang w:val="en-GB"/>
        </w:rPr>
        <w:t>University</w:t>
      </w:r>
      <w:r w:rsidRPr="007F0C21">
        <w:rPr>
          <w:spacing w:val="-18"/>
          <w:lang w:val="en-GB"/>
        </w:rPr>
        <w:t xml:space="preserve"> </w:t>
      </w:r>
      <w:r w:rsidRPr="007F0C21">
        <w:rPr>
          <w:lang w:val="en-GB"/>
        </w:rPr>
        <w:t>degree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"/>
        <w:ind w:right="4"/>
        <w:jc w:val="both"/>
        <w:rPr>
          <w:lang w:val="en-GB"/>
        </w:rPr>
      </w:pPr>
      <w:r w:rsidRPr="007F0C21">
        <w:rPr>
          <w:lang w:val="en-GB"/>
        </w:rPr>
        <w:t>The</w:t>
      </w:r>
      <w:r w:rsidRPr="007F0C21">
        <w:rPr>
          <w:spacing w:val="18"/>
          <w:lang w:val="en-GB"/>
        </w:rPr>
        <w:t xml:space="preserve"> </w:t>
      </w:r>
      <w:r w:rsidRPr="007F0C21">
        <w:rPr>
          <w:lang w:val="en-GB"/>
        </w:rPr>
        <w:t>RTA</w:t>
      </w:r>
      <w:r w:rsidRPr="007F0C21">
        <w:rPr>
          <w:spacing w:val="15"/>
          <w:lang w:val="en-GB"/>
        </w:rPr>
        <w:t xml:space="preserve"> </w:t>
      </w:r>
      <w:r w:rsidRPr="007F0C21">
        <w:rPr>
          <w:spacing w:val="-1"/>
          <w:lang w:val="en-GB"/>
        </w:rPr>
        <w:t>assistant</w:t>
      </w:r>
      <w:r w:rsidRPr="007F0C21">
        <w:rPr>
          <w:spacing w:val="19"/>
          <w:lang w:val="en-GB"/>
        </w:rPr>
        <w:t xml:space="preserve"> </w:t>
      </w:r>
      <w:r w:rsidRPr="007F0C21">
        <w:rPr>
          <w:lang w:val="en-GB"/>
        </w:rPr>
        <w:t>may</w:t>
      </w:r>
      <w:r w:rsidRPr="007F0C21">
        <w:rPr>
          <w:spacing w:val="15"/>
          <w:lang w:val="en-GB"/>
        </w:rPr>
        <w:t xml:space="preserve"> </w:t>
      </w:r>
      <w:r w:rsidRPr="007F0C21">
        <w:rPr>
          <w:spacing w:val="-1"/>
          <w:lang w:val="en-GB"/>
        </w:rPr>
        <w:t>not</w:t>
      </w:r>
      <w:r w:rsidRPr="007F0C21">
        <w:rPr>
          <w:spacing w:val="18"/>
          <w:lang w:val="en-GB"/>
        </w:rPr>
        <w:t xml:space="preserve"> </w:t>
      </w:r>
      <w:r w:rsidRPr="007F0C21">
        <w:rPr>
          <w:spacing w:val="-1"/>
          <w:lang w:val="en-GB"/>
        </w:rPr>
        <w:t>have</w:t>
      </w:r>
      <w:r w:rsidRPr="007F0C21">
        <w:rPr>
          <w:spacing w:val="17"/>
          <w:lang w:val="en-GB"/>
        </w:rPr>
        <w:t xml:space="preserve"> </w:t>
      </w:r>
      <w:r w:rsidRPr="007F0C21">
        <w:rPr>
          <w:spacing w:val="-1"/>
          <w:lang w:val="en-GB"/>
        </w:rPr>
        <w:t>or</w:t>
      </w:r>
      <w:r w:rsidRPr="007F0C21">
        <w:rPr>
          <w:spacing w:val="15"/>
          <w:lang w:val="en-GB"/>
        </w:rPr>
        <w:t xml:space="preserve"> </w:t>
      </w:r>
      <w:r w:rsidRPr="007F0C21">
        <w:rPr>
          <w:spacing w:val="-1"/>
          <w:lang w:val="en-GB"/>
        </w:rPr>
        <w:t>recently</w:t>
      </w:r>
      <w:r w:rsidRPr="007F0C21">
        <w:rPr>
          <w:spacing w:val="17"/>
          <w:lang w:val="en-GB"/>
        </w:rPr>
        <w:t xml:space="preserve"> </w:t>
      </w:r>
      <w:r w:rsidRPr="007F0C21">
        <w:rPr>
          <w:spacing w:val="-1"/>
          <w:lang w:val="en-GB"/>
        </w:rPr>
        <w:t>(past</w:t>
      </w:r>
      <w:r w:rsidRPr="007F0C21">
        <w:rPr>
          <w:spacing w:val="18"/>
          <w:lang w:val="en-GB"/>
        </w:rPr>
        <w:t xml:space="preserve"> </w:t>
      </w:r>
      <w:r w:rsidRPr="007F0C21">
        <w:rPr>
          <w:spacing w:val="-1"/>
          <w:lang w:val="en-GB"/>
        </w:rPr>
        <w:t>six</w:t>
      </w:r>
      <w:r w:rsidRPr="007F0C21">
        <w:rPr>
          <w:spacing w:val="16"/>
          <w:lang w:val="en-GB"/>
        </w:rPr>
        <w:t xml:space="preserve"> </w:t>
      </w:r>
      <w:r w:rsidRPr="007F0C21">
        <w:rPr>
          <w:spacing w:val="-1"/>
          <w:lang w:val="en-GB"/>
        </w:rPr>
        <w:t>months)</w:t>
      </w:r>
      <w:r w:rsidRPr="007F0C21">
        <w:rPr>
          <w:spacing w:val="14"/>
          <w:lang w:val="en-GB"/>
        </w:rPr>
        <w:t xml:space="preserve"> </w:t>
      </w:r>
      <w:r w:rsidRPr="007F0C21">
        <w:rPr>
          <w:lang w:val="en-GB"/>
        </w:rPr>
        <w:t>have</w:t>
      </w:r>
      <w:r w:rsidRPr="007F0C21">
        <w:rPr>
          <w:spacing w:val="15"/>
          <w:lang w:val="en-GB"/>
        </w:rPr>
        <w:t xml:space="preserve"> </w:t>
      </w:r>
      <w:r w:rsidRPr="007F0C21">
        <w:rPr>
          <w:lang w:val="en-GB"/>
        </w:rPr>
        <w:t>had</w:t>
      </w:r>
      <w:r w:rsidRPr="007F0C21">
        <w:rPr>
          <w:spacing w:val="15"/>
          <w:lang w:val="en-GB"/>
        </w:rPr>
        <w:t xml:space="preserve"> </w:t>
      </w:r>
      <w:r w:rsidRPr="007F0C21">
        <w:rPr>
          <w:lang w:val="en-GB"/>
        </w:rPr>
        <w:t>any</w:t>
      </w:r>
      <w:r w:rsidRPr="007F0C21">
        <w:rPr>
          <w:spacing w:val="16"/>
          <w:lang w:val="en-GB"/>
        </w:rPr>
        <w:t xml:space="preserve"> </w:t>
      </w:r>
      <w:r w:rsidRPr="007F0C21">
        <w:rPr>
          <w:spacing w:val="-1"/>
          <w:lang w:val="en-GB"/>
        </w:rPr>
        <w:t>contractual</w:t>
      </w:r>
      <w:r w:rsidRPr="007F0C21">
        <w:rPr>
          <w:rFonts w:ascii="Times New Roman"/>
          <w:spacing w:val="55"/>
          <w:lang w:val="en-GB"/>
        </w:rPr>
        <w:t xml:space="preserve"> </w:t>
      </w:r>
      <w:r w:rsidRPr="007F0C21">
        <w:rPr>
          <w:spacing w:val="-1"/>
          <w:lang w:val="en-GB"/>
        </w:rPr>
        <w:t>relation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with</w:t>
      </w:r>
      <w:r w:rsidRPr="007F0C21">
        <w:rPr>
          <w:spacing w:val="-6"/>
          <w:lang w:val="en-GB"/>
        </w:rPr>
        <w:t xml:space="preserve"> </w:t>
      </w:r>
      <w:r w:rsidRPr="007F0C21">
        <w:rPr>
          <w:lang w:val="en-GB"/>
        </w:rPr>
        <w:t>the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beneficiary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administration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"/>
        <w:ind w:right="4"/>
        <w:jc w:val="both"/>
        <w:rPr>
          <w:spacing w:val="-1"/>
          <w:lang w:val="en-GB"/>
        </w:rPr>
      </w:pPr>
      <w:r w:rsidRPr="007F0C21">
        <w:rPr>
          <w:spacing w:val="-1"/>
          <w:lang w:val="en-GB"/>
        </w:rPr>
        <w:t>Excellent</w:t>
      </w:r>
      <w:r w:rsidR="009C24E0" w:rsidRPr="007F0C2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command</w:t>
      </w:r>
      <w:r w:rsidR="009C24E0" w:rsidRPr="007F0C2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="009C24E0" w:rsidRPr="007F0C2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spoken</w:t>
      </w:r>
      <w:r w:rsidR="009C24E0" w:rsidRPr="007F0C2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="009C24E0" w:rsidRPr="007F0C21">
        <w:rPr>
          <w:spacing w:val="-1"/>
          <w:lang w:val="en-GB"/>
        </w:rPr>
        <w:t xml:space="preserve"> </w:t>
      </w:r>
      <w:r w:rsidRPr="007F0C21">
        <w:rPr>
          <w:spacing w:val="-1"/>
          <w:lang w:val="en-GB"/>
        </w:rPr>
        <w:t>written Croatian and English language and experience in translation and interpretation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line="302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Proven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practical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experience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management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the project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office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administration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line="305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Computer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literacy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(e.g.</w:t>
      </w:r>
      <w:r w:rsidRPr="007F0C21">
        <w:rPr>
          <w:spacing w:val="-4"/>
          <w:lang w:val="en-GB"/>
        </w:rPr>
        <w:t xml:space="preserve"> </w:t>
      </w:r>
      <w:r w:rsidRPr="007F0C21">
        <w:rPr>
          <w:lang w:val="en-GB"/>
        </w:rPr>
        <w:t>MS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Word,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Excel,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PowerPoint,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Internet)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line="305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Excellent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organizational,</w:t>
      </w:r>
      <w:r w:rsidRPr="007F0C21">
        <w:rPr>
          <w:spacing w:val="-7"/>
          <w:lang w:val="en-GB"/>
        </w:rPr>
        <w:t xml:space="preserve"> </w:t>
      </w:r>
      <w:r w:rsidRPr="007F0C21">
        <w:rPr>
          <w:spacing w:val="-1"/>
          <w:lang w:val="en-GB"/>
        </w:rPr>
        <w:t>inter-personal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communication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skills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" w:line="305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Excellent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abilities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2"/>
          <w:lang w:val="en-GB"/>
        </w:rPr>
        <w:t>in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drafting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documents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line="305" w:lineRule="exact"/>
        <w:ind w:right="4"/>
        <w:jc w:val="both"/>
        <w:rPr>
          <w:lang w:val="en-GB"/>
        </w:rPr>
      </w:pPr>
      <w:r w:rsidRPr="007F0C21">
        <w:rPr>
          <w:lang w:val="en-GB"/>
        </w:rPr>
        <w:t>Ability</w:t>
      </w:r>
      <w:r w:rsidRPr="007F0C21">
        <w:rPr>
          <w:spacing w:val="-6"/>
          <w:lang w:val="en-GB"/>
        </w:rPr>
        <w:t xml:space="preserve"> </w:t>
      </w:r>
      <w:r w:rsidRPr="007F0C21">
        <w:rPr>
          <w:lang w:val="en-GB"/>
        </w:rPr>
        <w:t>to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work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multicultural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environment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He/she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must</w:t>
      </w:r>
      <w:r w:rsidRPr="007F0C21">
        <w:rPr>
          <w:spacing w:val="-4"/>
          <w:lang w:val="en-GB"/>
        </w:rPr>
        <w:t xml:space="preserve"> </w:t>
      </w:r>
      <w:r w:rsidRPr="007F0C21">
        <w:rPr>
          <w:lang w:val="en-GB"/>
        </w:rPr>
        <w:t>be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able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to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work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fairly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independently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as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well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as</w:t>
      </w:r>
      <w:r w:rsidRPr="007F0C21">
        <w:rPr>
          <w:spacing w:val="-4"/>
          <w:lang w:val="en-GB"/>
        </w:rPr>
        <w:t xml:space="preserve"> </w:t>
      </w:r>
      <w:r w:rsidRPr="007F0C21">
        <w:rPr>
          <w:lang w:val="en-GB"/>
        </w:rPr>
        <w:t>part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3"/>
          <w:lang w:val="en-GB"/>
        </w:rPr>
        <w:t xml:space="preserve"> </w:t>
      </w:r>
      <w:r w:rsidRPr="007F0C21">
        <w:rPr>
          <w:lang w:val="en-GB"/>
        </w:rPr>
        <w:t>a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team</w:t>
      </w:r>
    </w:p>
    <w:p w:rsidR="0075304B" w:rsidRPr="007F0C21" w:rsidRDefault="0075304B" w:rsidP="007E59E1">
      <w:pPr>
        <w:ind w:right="4"/>
        <w:jc w:val="both"/>
        <w:rPr>
          <w:rFonts w:ascii="Calibri" w:eastAsia="Calibri" w:hAnsi="Calibri" w:cs="Calibri"/>
          <w:sz w:val="26"/>
          <w:szCs w:val="26"/>
          <w:lang w:val="en-GB"/>
        </w:rPr>
      </w:pPr>
    </w:p>
    <w:p w:rsidR="0075304B" w:rsidRPr="007F0C21" w:rsidRDefault="007474BC" w:rsidP="007E59E1">
      <w:pPr>
        <w:pStyle w:val="Heading1"/>
        <w:ind w:left="0" w:right="4"/>
        <w:jc w:val="both"/>
        <w:rPr>
          <w:b w:val="0"/>
          <w:bCs w:val="0"/>
          <w:lang w:val="en-GB"/>
        </w:rPr>
      </w:pPr>
      <w:r w:rsidRPr="007F0C21">
        <w:rPr>
          <w:lang w:val="en-GB"/>
        </w:rPr>
        <w:t>The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following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skills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will</w:t>
      </w:r>
      <w:r w:rsidRPr="007F0C21">
        <w:rPr>
          <w:spacing w:val="-5"/>
          <w:lang w:val="en-GB"/>
        </w:rPr>
        <w:t xml:space="preserve"> </w:t>
      </w:r>
      <w:r w:rsidRPr="007F0C21">
        <w:rPr>
          <w:lang w:val="en-GB"/>
        </w:rPr>
        <w:t>be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considered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an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asset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for</w:t>
      </w:r>
      <w:r w:rsidRPr="007F0C21">
        <w:rPr>
          <w:spacing w:val="3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RTA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assistant: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before="119" w:line="241" w:lineRule="auto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Experience</w:t>
      </w:r>
      <w:r w:rsidRPr="007F0C21">
        <w:rPr>
          <w:spacing w:val="27"/>
          <w:lang w:val="en-GB"/>
        </w:rPr>
        <w:t xml:space="preserve"> </w:t>
      </w:r>
      <w:r w:rsidRPr="007F0C21">
        <w:rPr>
          <w:lang w:val="en-GB"/>
        </w:rPr>
        <w:t>in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international</w:t>
      </w:r>
      <w:r w:rsidRPr="007F0C21">
        <w:rPr>
          <w:spacing w:val="28"/>
          <w:lang w:val="en-GB"/>
        </w:rPr>
        <w:t xml:space="preserve"> </w:t>
      </w:r>
      <w:r w:rsidRPr="007F0C21">
        <w:rPr>
          <w:spacing w:val="-1"/>
          <w:lang w:val="en-GB"/>
        </w:rPr>
        <w:t>donor</w:t>
      </w:r>
      <w:r w:rsidRPr="007F0C21">
        <w:rPr>
          <w:spacing w:val="26"/>
          <w:lang w:val="en-GB"/>
        </w:rPr>
        <w:t xml:space="preserve"> </w:t>
      </w:r>
      <w:r w:rsidRPr="007F0C21">
        <w:rPr>
          <w:spacing w:val="-1"/>
          <w:lang w:val="en-GB"/>
        </w:rPr>
        <w:t>funded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projects,</w:t>
      </w:r>
      <w:r w:rsidRPr="007F0C21">
        <w:rPr>
          <w:spacing w:val="28"/>
          <w:lang w:val="en-GB"/>
        </w:rPr>
        <w:t xml:space="preserve"> </w:t>
      </w:r>
      <w:r w:rsidRPr="007F0C21">
        <w:rPr>
          <w:spacing w:val="-1"/>
          <w:lang w:val="en-GB"/>
        </w:rPr>
        <w:t>for</w:t>
      </w:r>
      <w:r w:rsidRPr="007F0C21">
        <w:rPr>
          <w:spacing w:val="26"/>
          <w:lang w:val="en-GB"/>
        </w:rPr>
        <w:t xml:space="preserve"> </w:t>
      </w:r>
      <w:r w:rsidRPr="007F0C21">
        <w:rPr>
          <w:lang w:val="en-GB"/>
        </w:rPr>
        <w:t>example</w:t>
      </w:r>
      <w:r w:rsidRPr="007F0C21">
        <w:rPr>
          <w:spacing w:val="35"/>
          <w:lang w:val="en-GB"/>
        </w:rPr>
        <w:t xml:space="preserve"> </w:t>
      </w:r>
      <w:r w:rsidRPr="007F0C21">
        <w:rPr>
          <w:spacing w:val="-2"/>
          <w:lang w:val="en-GB"/>
        </w:rPr>
        <w:t>in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EU</w:t>
      </w:r>
      <w:r w:rsidRPr="007F0C21">
        <w:rPr>
          <w:spacing w:val="25"/>
          <w:lang w:val="en-GB"/>
        </w:rPr>
        <w:t xml:space="preserve"> </w:t>
      </w:r>
      <w:r w:rsidRPr="007F0C21">
        <w:rPr>
          <w:spacing w:val="-1"/>
          <w:lang w:val="en-GB"/>
        </w:rPr>
        <w:t>funded</w:t>
      </w:r>
      <w:r w:rsidRPr="007F0C21">
        <w:rPr>
          <w:spacing w:val="29"/>
          <w:lang w:val="en-GB"/>
        </w:rPr>
        <w:t xml:space="preserve"> </w:t>
      </w:r>
      <w:r w:rsidRPr="007F0C21">
        <w:rPr>
          <w:spacing w:val="-1"/>
          <w:lang w:val="en-GB"/>
        </w:rPr>
        <w:t>projects,</w:t>
      </w:r>
      <w:r w:rsidRPr="007F0C21">
        <w:rPr>
          <w:rFonts w:ascii="Times New Roman"/>
          <w:spacing w:val="58"/>
          <w:w w:val="99"/>
          <w:lang w:val="en-GB"/>
        </w:rPr>
        <w:t xml:space="preserve"> </w:t>
      </w:r>
      <w:r w:rsidRPr="007F0C21">
        <w:rPr>
          <w:lang w:val="en-GB"/>
        </w:rPr>
        <w:t>especially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Twinning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projects</w:t>
      </w:r>
      <w:r w:rsidRPr="007F0C21">
        <w:rPr>
          <w:lang w:val="en-GB"/>
        </w:rPr>
        <w:t xml:space="preserve"> </w:t>
      </w:r>
      <w:r w:rsidRPr="007F0C21">
        <w:rPr>
          <w:spacing w:val="-1"/>
          <w:lang w:val="en-GB"/>
        </w:rPr>
        <w:t>related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to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field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of customs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taxation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spacing w:line="302" w:lineRule="exact"/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Communication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skills,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especially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for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interaction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with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national</w:t>
      </w:r>
      <w:r w:rsidRPr="007F0C21">
        <w:rPr>
          <w:spacing w:val="-6"/>
          <w:lang w:val="en-GB"/>
        </w:rPr>
        <w:t xml:space="preserve"> </w:t>
      </w:r>
      <w:r w:rsidRPr="007F0C21">
        <w:rPr>
          <w:spacing w:val="-1"/>
          <w:lang w:val="en-GB"/>
        </w:rPr>
        <w:t>and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international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experts</w:t>
      </w:r>
    </w:p>
    <w:p w:rsidR="007E59E1" w:rsidRPr="007E59E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Knowledge</w:t>
      </w:r>
      <w:r w:rsidRPr="007F0C21">
        <w:rPr>
          <w:spacing w:val="-8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5"/>
          <w:lang w:val="en-GB"/>
        </w:rPr>
        <w:t xml:space="preserve"> </w:t>
      </w:r>
      <w:r w:rsidRPr="007F0C21">
        <w:rPr>
          <w:spacing w:val="-1"/>
          <w:lang w:val="en-GB"/>
        </w:rPr>
        <w:t>the</w:t>
      </w:r>
      <w:r w:rsidRPr="007F0C21">
        <w:rPr>
          <w:spacing w:val="-4"/>
          <w:lang w:val="en-GB"/>
        </w:rPr>
        <w:t xml:space="preserve"> </w:t>
      </w:r>
      <w:r w:rsidRPr="007F0C21">
        <w:rPr>
          <w:spacing w:val="-1"/>
          <w:lang w:val="en-GB"/>
        </w:rPr>
        <w:t>German</w:t>
      </w:r>
      <w:r w:rsidRPr="007F0C21">
        <w:rPr>
          <w:spacing w:val="-5"/>
          <w:lang w:val="en-GB"/>
        </w:rPr>
        <w:t xml:space="preserve"> </w:t>
      </w:r>
      <w:r w:rsidR="007E59E1">
        <w:rPr>
          <w:spacing w:val="-5"/>
          <w:lang w:val="en-GB"/>
        </w:rPr>
        <w:t>l</w:t>
      </w:r>
      <w:r w:rsidRPr="007F0C21">
        <w:rPr>
          <w:spacing w:val="-1"/>
          <w:lang w:val="en-GB"/>
        </w:rPr>
        <w:t>anguage</w:t>
      </w:r>
    </w:p>
    <w:p w:rsidR="0075304B" w:rsidRPr="007F0C21" w:rsidRDefault="007474BC" w:rsidP="007E59E1">
      <w:pPr>
        <w:pStyle w:val="BodyText"/>
        <w:numPr>
          <w:ilvl w:val="0"/>
          <w:numId w:val="1"/>
        </w:numPr>
        <w:tabs>
          <w:tab w:val="left" w:pos="477"/>
        </w:tabs>
        <w:ind w:right="4"/>
        <w:jc w:val="both"/>
        <w:rPr>
          <w:lang w:val="en-GB"/>
        </w:rPr>
      </w:pPr>
      <w:r w:rsidRPr="007F0C21">
        <w:rPr>
          <w:spacing w:val="-1"/>
          <w:lang w:val="en-GB"/>
        </w:rPr>
        <w:t>High</w:t>
      </w:r>
      <w:r w:rsidRPr="007F0C21">
        <w:rPr>
          <w:spacing w:val="-2"/>
          <w:lang w:val="en-GB"/>
        </w:rPr>
        <w:t xml:space="preserve"> </w:t>
      </w:r>
      <w:r w:rsidRPr="007F0C21">
        <w:rPr>
          <w:lang w:val="en-GB"/>
        </w:rPr>
        <w:t>level</w:t>
      </w:r>
      <w:r w:rsidRPr="007F0C21">
        <w:rPr>
          <w:spacing w:val="-3"/>
          <w:lang w:val="en-GB"/>
        </w:rPr>
        <w:t xml:space="preserve"> </w:t>
      </w:r>
      <w:r w:rsidRPr="007F0C21">
        <w:rPr>
          <w:spacing w:val="-1"/>
          <w:lang w:val="en-GB"/>
        </w:rPr>
        <w:t>of</w:t>
      </w:r>
      <w:r w:rsidRPr="007F0C21">
        <w:rPr>
          <w:spacing w:val="-2"/>
          <w:lang w:val="en-GB"/>
        </w:rPr>
        <w:t xml:space="preserve"> </w:t>
      </w:r>
      <w:r w:rsidRPr="007F0C21">
        <w:rPr>
          <w:spacing w:val="-1"/>
          <w:lang w:val="en-GB"/>
        </w:rPr>
        <w:t>flexibility</w:t>
      </w:r>
    </w:p>
    <w:p w:rsidR="0075304B" w:rsidRPr="007F0C21" w:rsidRDefault="0075304B" w:rsidP="007E59E1">
      <w:pPr>
        <w:ind w:right="4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:rsidR="004D6E0D" w:rsidRDefault="009C24E0" w:rsidP="004D6E0D">
      <w:pPr>
        <w:spacing w:before="8" w:after="240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Interested candidates are requested to submit their CV and a letter of application in English,</w:t>
      </w:r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</w:t>
      </w: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via e-mail to Ms Claudia Pelz, </w:t>
      </w:r>
      <w:hyperlink r:id="rId9" w:history="1">
        <w:r w:rsidRPr="007F0C21">
          <w:rPr>
            <w:rStyle w:val="Hyperlink"/>
            <w:rFonts w:ascii="Calibri" w:eastAsia="Calibri" w:hAnsi="Calibri"/>
            <w:spacing w:val="-1"/>
            <w:sz w:val="24"/>
            <w:szCs w:val="24"/>
            <w:lang w:val="en-GB"/>
          </w:rPr>
          <w:t>claudia.pelz@bmf.gv.at</w:t>
        </w:r>
      </w:hyperlink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and position for which the applicant</w:t>
      </w:r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</w:t>
      </w: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applies should be indicated in the subject as “RTA Administrative Assistant”.</w:t>
      </w:r>
    </w:p>
    <w:p w:rsidR="0075304B" w:rsidRPr="007F0C21" w:rsidRDefault="007474BC" w:rsidP="007E59E1">
      <w:pPr>
        <w:spacing w:before="8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Closing date for receipt of applications (CV and letter of application) is </w:t>
      </w:r>
      <w:r w:rsidR="009C24E0" w:rsidRPr="007F0C21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>17</w:t>
      </w:r>
      <w:r w:rsidR="009C24E0" w:rsidRPr="007F0C21">
        <w:rPr>
          <w:rFonts w:ascii="Calibri" w:eastAsia="Calibri" w:hAnsi="Calibri"/>
          <w:spacing w:val="-1"/>
          <w:sz w:val="24"/>
          <w:szCs w:val="24"/>
          <w:u w:val="single"/>
          <w:vertAlign w:val="superscript"/>
          <w:lang w:val="en-GB"/>
        </w:rPr>
        <w:t>th</w:t>
      </w:r>
      <w:r w:rsidR="009C24E0" w:rsidRPr="007F0C21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 xml:space="preserve"> May 2017.</w:t>
      </w:r>
    </w:p>
    <w:p w:rsidR="0075304B" w:rsidRPr="007F0C21" w:rsidRDefault="0075304B" w:rsidP="007E59E1">
      <w:pPr>
        <w:spacing w:before="9"/>
        <w:ind w:right="4"/>
        <w:jc w:val="both"/>
        <w:rPr>
          <w:rFonts w:ascii="Calibri" w:eastAsia="Calibri" w:hAnsi="Calibri" w:cs="Calibri"/>
          <w:sz w:val="19"/>
          <w:szCs w:val="19"/>
          <w:lang w:val="en-GB"/>
        </w:rPr>
      </w:pPr>
    </w:p>
    <w:p w:rsidR="0075304B" w:rsidRPr="007F0C21" w:rsidRDefault="007474BC" w:rsidP="007E59E1">
      <w:pPr>
        <w:spacing w:before="8" w:after="240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Only shortlisted candidates will be invited to attend an interview. </w:t>
      </w:r>
      <w:r w:rsidR="009C24E0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The tentative date of the interview is </w:t>
      </w:r>
      <w:r w:rsidR="009C24E0" w:rsidRPr="004D6E0D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>2</w:t>
      </w:r>
      <w:r w:rsidR="007F0C21" w:rsidRPr="004D6E0D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>9</w:t>
      </w:r>
      <w:r w:rsidR="007F0C21" w:rsidRPr="004D6E0D">
        <w:rPr>
          <w:rFonts w:ascii="Calibri" w:eastAsia="Calibri" w:hAnsi="Calibri"/>
          <w:spacing w:val="-1"/>
          <w:sz w:val="24"/>
          <w:szCs w:val="24"/>
          <w:u w:val="single"/>
          <w:vertAlign w:val="superscript"/>
          <w:lang w:val="en-GB"/>
        </w:rPr>
        <w:t>th</w:t>
      </w:r>
      <w:r w:rsidR="004D6E0D" w:rsidRPr="004D6E0D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 xml:space="preserve"> </w:t>
      </w:r>
      <w:r w:rsidR="007F0C21" w:rsidRPr="004D6E0D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 xml:space="preserve">May </w:t>
      </w:r>
      <w:r w:rsidR="009C24E0" w:rsidRPr="004D6E0D">
        <w:rPr>
          <w:rFonts w:ascii="Calibri" w:eastAsia="Calibri" w:hAnsi="Calibri"/>
          <w:spacing w:val="-1"/>
          <w:sz w:val="24"/>
          <w:szCs w:val="24"/>
          <w:u w:val="single"/>
          <w:lang w:val="en-GB"/>
        </w:rPr>
        <w:t>2017</w:t>
      </w:r>
      <w:r w:rsidR="009C24E0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in the premises of the Police </w:t>
      </w:r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>Academy</w:t>
      </w:r>
      <w:r w:rsidR="00D10BF0">
        <w:rPr>
          <w:rFonts w:ascii="Calibri" w:eastAsia="Calibri" w:hAnsi="Calibri"/>
          <w:spacing w:val="-1"/>
          <w:sz w:val="24"/>
          <w:szCs w:val="24"/>
          <w:lang w:val="en-GB"/>
        </w:rPr>
        <w:t>,</w:t>
      </w:r>
      <w:r w:rsidR="004D6E0D">
        <w:rPr>
          <w:rFonts w:ascii="Calibri" w:eastAsia="Calibri" w:hAnsi="Calibri"/>
          <w:spacing w:val="-1"/>
          <w:sz w:val="24"/>
          <w:szCs w:val="24"/>
          <w:lang w:val="en-GB"/>
        </w:rPr>
        <w:t xml:space="preserve"> Customs T</w:t>
      </w:r>
      <w:r w:rsidR="00D10BF0" w:rsidRPr="00D10BF0">
        <w:rPr>
          <w:rFonts w:ascii="Calibri" w:eastAsia="Calibri" w:hAnsi="Calibri"/>
          <w:spacing w:val="-1"/>
          <w:sz w:val="24"/>
          <w:szCs w:val="24"/>
          <w:lang w:val="en-GB"/>
        </w:rPr>
        <w:t>raining</w:t>
      </w:r>
      <w:r w:rsidR="00D10BF0">
        <w:rPr>
          <w:rFonts w:ascii="Calibri" w:eastAsia="Calibri" w:hAnsi="Calibri"/>
          <w:spacing w:val="-1"/>
          <w:sz w:val="24"/>
          <w:szCs w:val="24"/>
          <w:lang w:val="en-GB"/>
        </w:rPr>
        <w:t xml:space="preserve"> </w:t>
      </w:r>
      <w:r w:rsidR="004D6E0D">
        <w:rPr>
          <w:rFonts w:ascii="Calibri" w:eastAsia="Calibri" w:hAnsi="Calibri"/>
          <w:spacing w:val="-1"/>
          <w:sz w:val="24"/>
          <w:szCs w:val="24"/>
          <w:lang w:val="en-GB"/>
        </w:rPr>
        <w:t>C</w:t>
      </w:r>
      <w:r w:rsidR="00D10BF0" w:rsidRPr="00D10BF0">
        <w:rPr>
          <w:rFonts w:ascii="Calibri" w:eastAsia="Calibri" w:hAnsi="Calibri"/>
          <w:spacing w:val="-1"/>
          <w:sz w:val="24"/>
          <w:szCs w:val="24"/>
          <w:lang w:val="en-GB"/>
        </w:rPr>
        <w:t>entre</w:t>
      </w:r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, </w:t>
      </w:r>
      <w:proofErr w:type="spellStart"/>
      <w:proofErr w:type="gramStart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>Avenija</w:t>
      </w:r>
      <w:proofErr w:type="spellEnd"/>
      <w:proofErr w:type="gramEnd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</w:t>
      </w:r>
      <w:proofErr w:type="spellStart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>Gojka</w:t>
      </w:r>
      <w:proofErr w:type="spellEnd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</w:t>
      </w:r>
      <w:proofErr w:type="spellStart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>Šuška</w:t>
      </w:r>
      <w:proofErr w:type="spellEnd"/>
      <w:r w:rsidR="007F0C21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1</w:t>
      </w:r>
      <w:r w:rsidR="009C24E0"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, </w:t>
      </w:r>
      <w:r w:rsidR="00415301">
        <w:rPr>
          <w:rFonts w:ascii="Calibri" w:eastAsia="Calibri" w:hAnsi="Calibri"/>
          <w:spacing w:val="-1"/>
          <w:sz w:val="24"/>
          <w:szCs w:val="24"/>
          <w:lang w:val="en-GB"/>
        </w:rPr>
        <w:t xml:space="preserve">10000 </w:t>
      </w:r>
      <w:r w:rsidR="009C24E0" w:rsidRPr="007F0C21">
        <w:rPr>
          <w:rFonts w:ascii="Calibri" w:eastAsia="Calibri" w:hAnsi="Calibri"/>
          <w:spacing w:val="-1"/>
          <w:sz w:val="24"/>
          <w:szCs w:val="24"/>
          <w:lang w:val="en-GB"/>
        </w:rPr>
        <w:t>Zagreb.</w:t>
      </w:r>
    </w:p>
    <w:p w:rsidR="0075304B" w:rsidRDefault="007474BC" w:rsidP="007E59E1">
      <w:pPr>
        <w:spacing w:before="8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For any further information please contact </w:t>
      </w:r>
      <w:proofErr w:type="spellStart"/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Ms.</w:t>
      </w:r>
      <w:proofErr w:type="spellEnd"/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Claudia Pelz at: </w:t>
      </w:r>
      <w:hyperlink r:id="rId10" w:history="1">
        <w:r w:rsidR="00415301" w:rsidRPr="007F0C21">
          <w:rPr>
            <w:rStyle w:val="Hyperlink"/>
            <w:rFonts w:ascii="Calibri" w:eastAsia="Calibri" w:hAnsi="Calibri"/>
            <w:spacing w:val="-1"/>
            <w:sz w:val="24"/>
            <w:szCs w:val="24"/>
            <w:lang w:val="en-GB"/>
          </w:rPr>
          <w:t>claudia.pelz@bmf.gv.at</w:t>
        </w:r>
      </w:hyperlink>
    </w:p>
    <w:p w:rsidR="0075304B" w:rsidRPr="007F0C21" w:rsidRDefault="0075304B" w:rsidP="007E59E1">
      <w:pPr>
        <w:spacing w:before="8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</w:p>
    <w:p w:rsidR="009C24E0" w:rsidRPr="007F0C21" w:rsidRDefault="009C24E0" w:rsidP="007E59E1">
      <w:pPr>
        <w:spacing w:before="8" w:after="240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The abovementioned </w:t>
      </w:r>
      <w:proofErr w:type="gramStart"/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Twinning</w:t>
      </w:r>
      <w:proofErr w:type="gramEnd"/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 xml:space="preserve"> project “Further harmonisation of the Customs Administration with the EU acquis in the field of inspection supervisions” (CRO CUSTOMS AUDIT) is a joint project between Republic of Austria represented by the Agency for European Integration and Economic Development and the Republic of Cro</w:t>
      </w:r>
      <w:bookmarkStart w:id="0" w:name="_GoBack"/>
      <w:bookmarkEnd w:id="0"/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atia, represented by the Ministry of Finance – Croatian Customs Administration.</w:t>
      </w:r>
    </w:p>
    <w:p w:rsidR="0075304B" w:rsidRPr="007F0C21" w:rsidRDefault="009C24E0" w:rsidP="007E59E1">
      <w:pPr>
        <w:spacing w:before="8"/>
        <w:ind w:right="4"/>
        <w:jc w:val="both"/>
        <w:rPr>
          <w:rFonts w:ascii="Calibri" w:eastAsia="Calibri" w:hAnsi="Calibri"/>
          <w:spacing w:val="-1"/>
          <w:sz w:val="24"/>
          <w:szCs w:val="24"/>
          <w:lang w:val="en-GB"/>
        </w:rPr>
      </w:pPr>
      <w:r w:rsidRPr="007F0C21">
        <w:rPr>
          <w:rFonts w:ascii="Calibri" w:eastAsia="Calibri" w:hAnsi="Calibri"/>
          <w:spacing w:val="-1"/>
          <w:sz w:val="24"/>
          <w:szCs w:val="24"/>
          <w:lang w:val="en-GB"/>
        </w:rPr>
        <w:t>The main objective of the project is to ensure full protection of the EU and Croatian financial interests from international economic frauds in the area of customs and tax administration.</w:t>
      </w:r>
    </w:p>
    <w:sectPr w:rsidR="0075304B" w:rsidRPr="007F0C21" w:rsidSect="007E59E1">
      <w:pgSz w:w="11910" w:h="16840"/>
      <w:pgMar w:top="1361" w:right="1361" w:bottom="1361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2EB"/>
    <w:multiLevelType w:val="hybridMultilevel"/>
    <w:tmpl w:val="5BBA83F6"/>
    <w:lvl w:ilvl="0" w:tplc="FB8E1BD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0ECEC6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A8F42C9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28664DE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8408AA08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70053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8E665D64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62245B82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E402CFD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>
    <w:nsid w:val="6CF77FC3"/>
    <w:multiLevelType w:val="hybridMultilevel"/>
    <w:tmpl w:val="4D841A7C"/>
    <w:lvl w:ilvl="0" w:tplc="8786800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0B8EECA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509E386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2A0EDA6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BB86DD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28BC16E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8C0182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07AA64E8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8E401B0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>
    <w:nsid w:val="7FDC76D9"/>
    <w:multiLevelType w:val="hybridMultilevel"/>
    <w:tmpl w:val="527831F2"/>
    <w:lvl w:ilvl="0" w:tplc="84228986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A20CCB0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F9E4435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D3E490E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E2C0849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74EBF9C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5EE26C6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8D4C45B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15DE2F3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B"/>
    <w:rsid w:val="00415301"/>
    <w:rsid w:val="004D6E0D"/>
    <w:rsid w:val="007474BC"/>
    <w:rsid w:val="0075304B"/>
    <w:rsid w:val="00761D88"/>
    <w:rsid w:val="007E59E1"/>
    <w:rsid w:val="007F0C21"/>
    <w:rsid w:val="008A2873"/>
    <w:rsid w:val="009C24E0"/>
    <w:rsid w:val="00D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6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audia.pelz@bmf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pelz@bmf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Claudia Pelz</cp:lastModifiedBy>
  <cp:revision>2</cp:revision>
  <dcterms:created xsi:type="dcterms:W3CDTF">2017-05-09T10:07:00Z</dcterms:created>
  <dcterms:modified xsi:type="dcterms:W3CDTF">2017-05-09T10:07:00Z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2017-05-09T00:00:00Z</vt:filetime>
  </property>
</Properties>
</file>